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DD" w:rsidRDefault="00F96DDD" w:rsidP="00F96DDD">
      <w:pPr>
        <w:spacing w:after="0" w:line="240" w:lineRule="auto"/>
        <w:jc w:val="center"/>
        <w:rPr>
          <w:b/>
        </w:rPr>
      </w:pPr>
      <w:r>
        <w:rPr>
          <w:b/>
        </w:rPr>
        <w:t>Муниципальное задание на оказание муниципальной  услуги</w:t>
      </w:r>
    </w:p>
    <w:p w:rsidR="00F96DDD" w:rsidRDefault="00F96DDD" w:rsidP="00F96DDD">
      <w:pPr>
        <w:spacing w:after="0" w:line="240" w:lineRule="auto"/>
        <w:jc w:val="center"/>
        <w:rPr>
          <w:sz w:val="18"/>
          <w:szCs w:val="18"/>
        </w:rPr>
      </w:pPr>
      <w:r>
        <w:rPr>
          <w:b/>
        </w:rPr>
        <w:t>«Организация библиотечного обслуживания населения»</w:t>
      </w:r>
      <w:r>
        <w:rPr>
          <w:sz w:val="18"/>
          <w:szCs w:val="18"/>
        </w:rPr>
        <w:t xml:space="preserve"> </w:t>
      </w:r>
    </w:p>
    <w:p w:rsidR="00F96DDD" w:rsidRDefault="00F96DDD" w:rsidP="00F96DDD">
      <w:pPr>
        <w:pBdr>
          <w:bottom w:val="single" w:sz="12" w:space="1" w:color="auto"/>
        </w:pBdr>
        <w:spacing w:after="0" w:line="240" w:lineRule="auto"/>
        <w:jc w:val="center"/>
        <w:rPr>
          <w:b/>
        </w:rPr>
      </w:pPr>
      <w:r>
        <w:rPr>
          <w:b/>
        </w:rPr>
        <w:t>муниципальное казенное  учреждение «Межпоселенческая централизованная библиотечная система» Еманжелинского муниципального района</w:t>
      </w:r>
    </w:p>
    <w:p w:rsidR="00F96DDD" w:rsidRDefault="00F96DDD" w:rsidP="00F96DD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 наименование бюджетного учреждения)</w:t>
      </w:r>
    </w:p>
    <w:p w:rsidR="00F96DDD" w:rsidRDefault="00F96DDD" w:rsidP="00F96DDD">
      <w:pPr>
        <w:spacing w:after="0" w:line="240" w:lineRule="auto"/>
        <w:jc w:val="center"/>
        <w:rPr>
          <w:sz w:val="20"/>
          <w:szCs w:val="20"/>
        </w:rPr>
      </w:pPr>
    </w:p>
    <w:p w:rsidR="00F96DDD" w:rsidRDefault="00F96DDD" w:rsidP="00F96DDD">
      <w:pPr>
        <w:spacing w:after="0" w:line="240" w:lineRule="auto"/>
        <w:jc w:val="both"/>
        <w:rPr>
          <w:sz w:val="20"/>
          <w:szCs w:val="20"/>
        </w:rPr>
      </w:pPr>
    </w:p>
    <w:p w:rsidR="00F96DDD" w:rsidRDefault="00F96DDD" w:rsidP="00F96DD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</w:pPr>
      <w:r>
        <w:t>Выписка из реестра расходных обязательств  Управления культуры, молодежной политики и спорта администрации Еманжелинского муниципального района</w:t>
      </w:r>
    </w:p>
    <w:p w:rsidR="00F96DDD" w:rsidRDefault="00F96DDD" w:rsidP="00F96DDD">
      <w:pPr>
        <w:pStyle w:val="a3"/>
        <w:spacing w:after="0" w:line="240" w:lineRule="auto"/>
        <w:ind w:left="0"/>
        <w:jc w:val="both"/>
      </w:pPr>
    </w:p>
    <w:tbl>
      <w:tblPr>
        <w:tblStyle w:val="a4"/>
        <w:tblW w:w="9930" w:type="dxa"/>
        <w:tblLayout w:type="fixed"/>
        <w:tblLook w:val="04A0"/>
      </w:tblPr>
      <w:tblGrid>
        <w:gridCol w:w="2662"/>
        <w:gridCol w:w="1701"/>
        <w:gridCol w:w="1915"/>
        <w:gridCol w:w="851"/>
        <w:gridCol w:w="933"/>
        <w:gridCol w:w="1868"/>
      </w:tblGrid>
      <w:tr w:rsidR="00F96DDD" w:rsidTr="006B1737">
        <w:trPr>
          <w:trHeight w:val="285"/>
        </w:trPr>
        <w:tc>
          <w:tcPr>
            <w:tcW w:w="26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DDD" w:rsidRPr="0078772B" w:rsidRDefault="00F96DDD" w:rsidP="006B173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8772B">
              <w:rPr>
                <w:sz w:val="20"/>
                <w:szCs w:val="20"/>
              </w:rPr>
              <w:t>Наименование и реквизит</w:t>
            </w:r>
            <w:r w:rsidR="001118D4">
              <w:rPr>
                <w:sz w:val="20"/>
                <w:szCs w:val="20"/>
              </w:rPr>
              <w:t xml:space="preserve">ы  нормативного правового акта </w:t>
            </w:r>
            <w:r w:rsidRPr="0078772B">
              <w:rPr>
                <w:sz w:val="20"/>
                <w:szCs w:val="20"/>
              </w:rPr>
              <w:t>Еманжелинского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DDD" w:rsidRPr="0078772B" w:rsidRDefault="00F96DDD" w:rsidP="006B173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8772B">
              <w:rPr>
                <w:sz w:val="20"/>
                <w:szCs w:val="20"/>
              </w:rPr>
              <w:t xml:space="preserve">Предмет расходного обязательства (полномочие субъекта Российской </w:t>
            </w:r>
            <w:proofErr w:type="gramStart"/>
            <w:r w:rsidRPr="0078772B">
              <w:rPr>
                <w:sz w:val="20"/>
                <w:szCs w:val="20"/>
              </w:rPr>
              <w:t>Федерации</w:t>
            </w:r>
            <w:proofErr w:type="gramEnd"/>
            <w:r w:rsidRPr="0078772B">
              <w:rPr>
                <w:sz w:val="20"/>
                <w:szCs w:val="20"/>
              </w:rPr>
              <w:t xml:space="preserve"> в исполнении которого принято расходное обязательство) </w:t>
            </w:r>
          </w:p>
        </w:tc>
        <w:tc>
          <w:tcPr>
            <w:tcW w:w="19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DDD" w:rsidRPr="0078772B" w:rsidRDefault="00F96DDD" w:rsidP="006B173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8772B">
              <w:rPr>
                <w:sz w:val="20"/>
                <w:szCs w:val="20"/>
              </w:rPr>
              <w:t>КФСР.</w:t>
            </w:r>
            <w:r w:rsidR="001118D4">
              <w:rPr>
                <w:sz w:val="20"/>
                <w:szCs w:val="20"/>
              </w:rPr>
              <w:t xml:space="preserve"> </w:t>
            </w:r>
            <w:r w:rsidRPr="0078772B">
              <w:rPr>
                <w:sz w:val="20"/>
                <w:szCs w:val="20"/>
              </w:rPr>
              <w:t>КЦСР</w:t>
            </w:r>
            <w:proofErr w:type="gramStart"/>
            <w:r w:rsidRPr="0078772B">
              <w:rPr>
                <w:sz w:val="20"/>
                <w:szCs w:val="20"/>
              </w:rPr>
              <w:t>.К</w:t>
            </w:r>
            <w:proofErr w:type="gramEnd"/>
            <w:r w:rsidRPr="0078772B">
              <w:rPr>
                <w:sz w:val="20"/>
                <w:szCs w:val="20"/>
              </w:rPr>
              <w:t>ВР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DDD" w:rsidRPr="0078772B" w:rsidRDefault="00F96DDD" w:rsidP="006B173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8772B">
              <w:rPr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9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DDD" w:rsidRPr="0078772B" w:rsidRDefault="00F96DDD" w:rsidP="001118D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78772B">
              <w:rPr>
                <w:sz w:val="20"/>
                <w:szCs w:val="20"/>
              </w:rPr>
              <w:t>Содер</w:t>
            </w:r>
            <w:r w:rsidR="001118D4">
              <w:rPr>
                <w:sz w:val="20"/>
                <w:szCs w:val="20"/>
              </w:rPr>
              <w:t>-</w:t>
            </w:r>
            <w:r w:rsidRPr="0078772B">
              <w:rPr>
                <w:sz w:val="20"/>
                <w:szCs w:val="20"/>
              </w:rPr>
              <w:t>жание</w:t>
            </w:r>
            <w:proofErr w:type="spellEnd"/>
            <w:proofErr w:type="gramEnd"/>
            <w:r w:rsidRPr="0078772B">
              <w:rPr>
                <w:sz w:val="20"/>
                <w:szCs w:val="20"/>
              </w:rPr>
              <w:t xml:space="preserve"> </w:t>
            </w:r>
            <w:proofErr w:type="spellStart"/>
            <w:r w:rsidRPr="0078772B">
              <w:rPr>
                <w:sz w:val="20"/>
                <w:szCs w:val="20"/>
              </w:rPr>
              <w:t>расход</w:t>
            </w:r>
            <w:r w:rsidR="001118D4">
              <w:rPr>
                <w:sz w:val="20"/>
                <w:szCs w:val="20"/>
              </w:rPr>
              <w:t>-</w:t>
            </w:r>
            <w:r w:rsidRPr="0078772B">
              <w:rPr>
                <w:sz w:val="20"/>
                <w:szCs w:val="20"/>
              </w:rPr>
              <w:t>ного</w:t>
            </w:r>
            <w:proofErr w:type="spellEnd"/>
            <w:r w:rsidRPr="0078772B">
              <w:rPr>
                <w:sz w:val="20"/>
                <w:szCs w:val="20"/>
              </w:rPr>
              <w:t xml:space="preserve"> обязательства (</w:t>
            </w:r>
            <w:proofErr w:type="spellStart"/>
            <w:r w:rsidRPr="0078772B">
              <w:rPr>
                <w:sz w:val="20"/>
                <w:szCs w:val="20"/>
              </w:rPr>
              <w:t>содер</w:t>
            </w:r>
            <w:r w:rsidR="001118D4">
              <w:rPr>
                <w:sz w:val="20"/>
                <w:szCs w:val="20"/>
              </w:rPr>
              <w:t>-</w:t>
            </w:r>
            <w:r w:rsidRPr="0078772B">
              <w:rPr>
                <w:sz w:val="20"/>
                <w:szCs w:val="20"/>
              </w:rPr>
              <w:t>жание</w:t>
            </w:r>
            <w:proofErr w:type="spellEnd"/>
            <w:r w:rsidRPr="0078772B">
              <w:rPr>
                <w:sz w:val="20"/>
                <w:szCs w:val="20"/>
              </w:rPr>
              <w:t xml:space="preserve"> нормы)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DDD" w:rsidRPr="0078772B" w:rsidRDefault="00F96DDD" w:rsidP="006B173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8772B">
              <w:rPr>
                <w:sz w:val="20"/>
                <w:szCs w:val="20"/>
              </w:rPr>
              <w:t>Объем планируемого финансирования тыс. руб.</w:t>
            </w:r>
          </w:p>
        </w:tc>
      </w:tr>
      <w:tr w:rsidR="00F96DDD" w:rsidTr="006B1737">
        <w:trPr>
          <w:trHeight w:val="285"/>
        </w:trPr>
        <w:tc>
          <w:tcPr>
            <w:tcW w:w="2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DDD" w:rsidRPr="0078772B" w:rsidRDefault="00F96DDD" w:rsidP="006B1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DDD" w:rsidRPr="0078772B" w:rsidRDefault="00F96DDD" w:rsidP="006B1737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DDD" w:rsidRPr="0078772B" w:rsidRDefault="00F96DDD" w:rsidP="006B173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DDD" w:rsidRPr="0078772B" w:rsidRDefault="00F96DDD" w:rsidP="006B1737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DDD" w:rsidRPr="0078772B" w:rsidRDefault="00F96DDD" w:rsidP="006B1737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6DDD" w:rsidRPr="0078772B" w:rsidRDefault="00F96DDD" w:rsidP="006B173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877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78772B">
              <w:rPr>
                <w:sz w:val="20"/>
                <w:szCs w:val="20"/>
              </w:rPr>
              <w:t xml:space="preserve"> год</w:t>
            </w:r>
          </w:p>
        </w:tc>
      </w:tr>
      <w:tr w:rsidR="00F96DDD" w:rsidTr="006B1737">
        <w:trPr>
          <w:trHeight w:val="1970"/>
        </w:trPr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D5AB6" w:rsidRDefault="004D5AB6" w:rsidP="004D5AB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E04A7">
              <w:rPr>
                <w:b/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Собрания депутатов ЕМР от 16.12.2015г.№29 «О районном бюджете на 2016год». </w:t>
            </w:r>
          </w:p>
          <w:p w:rsidR="004D5AB6" w:rsidRDefault="004D5AB6" w:rsidP="004D5AB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E04A7">
              <w:rPr>
                <w:b/>
                <w:sz w:val="20"/>
                <w:szCs w:val="20"/>
              </w:rPr>
              <w:t>.Решение</w:t>
            </w:r>
            <w:r>
              <w:rPr>
                <w:sz w:val="20"/>
                <w:szCs w:val="20"/>
              </w:rPr>
              <w:t xml:space="preserve"> Собрания депутатов Еманжелинского муниципального района от 12.03.2016года №218 «О перераспределении бюджетных ассигнований и лимитов бюджетных обязательств решения Собрания депут</w:t>
            </w:r>
            <w:r w:rsidR="001118D4">
              <w:rPr>
                <w:sz w:val="20"/>
                <w:szCs w:val="20"/>
              </w:rPr>
              <w:t>атов ЕМР от 16.12.2015г. № 29 «</w:t>
            </w:r>
            <w:r>
              <w:rPr>
                <w:sz w:val="20"/>
                <w:szCs w:val="20"/>
              </w:rPr>
              <w:t>О районном бюджете на 2016год».</w:t>
            </w:r>
          </w:p>
          <w:p w:rsidR="004D5AB6" w:rsidRDefault="004D5AB6" w:rsidP="004D5AB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E04A7">
              <w:rPr>
                <w:b/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Собрания депу</w:t>
            </w:r>
            <w:r w:rsidR="001118D4">
              <w:rPr>
                <w:sz w:val="20"/>
                <w:szCs w:val="20"/>
              </w:rPr>
              <w:t>татов ЕМР от 25.05.2016г. №70 «</w:t>
            </w:r>
            <w:r>
              <w:rPr>
                <w:sz w:val="20"/>
                <w:szCs w:val="20"/>
              </w:rPr>
              <w:t>О перераспределении бюджетных ассигнований и лимитов бюджетных обязательств решения Собрания депутатов ЕМР от 16.12.2015г.№29 «О районном бюджете на 2016год».</w:t>
            </w:r>
          </w:p>
          <w:p w:rsidR="004D5AB6" w:rsidRDefault="004D5AB6" w:rsidP="004D5AB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E04A7">
              <w:rPr>
                <w:b/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Собрания депут</w:t>
            </w:r>
            <w:r w:rsidR="001118D4">
              <w:rPr>
                <w:sz w:val="20"/>
                <w:szCs w:val="20"/>
              </w:rPr>
              <w:t>атов ЕМР от 24.05.2016г. №433 «</w:t>
            </w:r>
            <w:r>
              <w:rPr>
                <w:sz w:val="20"/>
                <w:szCs w:val="20"/>
              </w:rPr>
              <w:t xml:space="preserve">О перераспределении бюджетных ассигнований и лимитов бюджетных обязательств решения Собрания депутатов ЕМР от </w:t>
            </w:r>
            <w:r>
              <w:rPr>
                <w:sz w:val="20"/>
                <w:szCs w:val="20"/>
              </w:rPr>
              <w:lastRenderedPageBreak/>
              <w:t>16.12.2015г.№29 «О районном бюджете на 2016год».</w:t>
            </w:r>
          </w:p>
          <w:p w:rsidR="004D5AB6" w:rsidRDefault="004D5AB6" w:rsidP="004D5AB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E04A7">
              <w:rPr>
                <w:b/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Собрания депутатов ЕМР от 07.06.2016г.№459 «О перераспределении бюджетных ассигнований и лимитов бюджетных обязательств решения Собрания депутатов ЕМР от 16.12.2015г.№29 «О районном бюджете на 2016год»</w:t>
            </w:r>
          </w:p>
          <w:p w:rsidR="004D5AB6" w:rsidRDefault="004D5AB6" w:rsidP="004D5AB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E04A7">
              <w:rPr>
                <w:b/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Собрания депу</w:t>
            </w:r>
            <w:r w:rsidR="001118D4">
              <w:rPr>
                <w:sz w:val="20"/>
                <w:szCs w:val="20"/>
              </w:rPr>
              <w:t>татов ЕМР от 21.06.2016г.№487 «</w:t>
            </w:r>
            <w:r>
              <w:rPr>
                <w:sz w:val="20"/>
                <w:szCs w:val="20"/>
              </w:rPr>
              <w:t>О перераспределении бюджетных ассигнований и лимитов бюджетных обязательств решения Собрания депутатов ЕМР от 16.12.2015г.№29 «О районном бюджете на 2016г.»</w:t>
            </w:r>
          </w:p>
          <w:p w:rsidR="007E04A7" w:rsidRDefault="007E04A7" w:rsidP="007E04A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E04A7">
              <w:rPr>
                <w:b/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Собрания депутатов ЕМР от 18.07.2016г.№543 «О перераспределении бюджетных ассигнований и лимитов бюджетных обязательств решения Собрания депутатов ЕМР от 16.12.2015г.№29 «О районном бюджете на 2016г.».</w:t>
            </w:r>
          </w:p>
          <w:p w:rsidR="004D5AB6" w:rsidRDefault="004D5AB6" w:rsidP="004D5AB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E04A7">
              <w:rPr>
                <w:b/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Собрания депутатов ЕМР от 24.08..2016г.№624 «О перераспределении бюджетных ассигнований и лимитов бюджетных обязательств решения Собрания депутатов ЕМР от 16.12.2015г.№29 «О районном бюджете на 2016г.».</w:t>
            </w:r>
          </w:p>
          <w:p w:rsidR="000C2370" w:rsidRDefault="00BD6717" w:rsidP="000C2370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Собрания депутатов ЕМР </w:t>
            </w:r>
            <w:r w:rsidR="00F96DDD">
              <w:rPr>
                <w:sz w:val="20"/>
                <w:szCs w:val="20"/>
              </w:rPr>
              <w:t>от 23.09..2016г.№696 «О перераспределении бюджетных ассигнований и лимитов бюджетных обязательств решения Собрания депутатов ЕМР от 16.12.2015г.№29 «О районном бюджете на 2016г.»</w:t>
            </w:r>
            <w:r w:rsidR="000C2370" w:rsidRPr="00061A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C2370" w:rsidRPr="00491271" w:rsidRDefault="000C2370" w:rsidP="000C237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A0A">
              <w:rPr>
                <w:rFonts w:ascii="Times New Roman" w:hAnsi="Times New Roman" w:cs="Times New Roman"/>
                <w:b/>
                <w:sz w:val="20"/>
                <w:szCs w:val="20"/>
              </w:rPr>
              <w:t>Решение</w:t>
            </w:r>
            <w:r w:rsidRPr="00491271">
              <w:rPr>
                <w:rFonts w:ascii="Times New Roman" w:hAnsi="Times New Roman" w:cs="Times New Roman"/>
                <w:sz w:val="20"/>
                <w:szCs w:val="20"/>
              </w:rPr>
              <w:t xml:space="preserve"> Собрания </w:t>
            </w:r>
            <w:r w:rsidRPr="004912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депутатов ЕМР от 12.10..2016г.№737 «О перераспределении бюджетных ассигнований и лимитов бюджетных обязательств решения Собрания депутатов ЕМР от 16.12.2015г.№29 «О районном бюджете на 2016г.»</w:t>
            </w:r>
          </w:p>
          <w:p w:rsidR="00180C7A" w:rsidRDefault="00180C7A" w:rsidP="007E04A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  <w:p w:rsidR="00180C7A" w:rsidRDefault="00180C7A" w:rsidP="00180C7A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B3506">
              <w:rPr>
                <w:b/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Собрания депутатов ЕМР от 28.10..2016г.№786 «О перераспределении бюджетных ассигнований и лимитов бюджетных обязательств решения Собрания депутатов ЕМР от 16.12.2015г.№29 «О районном бюджете на 2016г.»</w:t>
            </w:r>
          </w:p>
          <w:p w:rsidR="00FB3506" w:rsidRDefault="00FB3506" w:rsidP="00FB3506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FB3506">
              <w:rPr>
                <w:b/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Собрания депутатов ЕМР от 03.11..2016г.№800 «О перераспределении бюджетных ассигнований и лимитов бюджетных обязательств решения Собрания депутатов ЕМР от 16.12.2015г.№29 «О районном бюджете на 2016г.»</w:t>
            </w:r>
          </w:p>
          <w:p w:rsidR="00F96DDD" w:rsidRPr="0078772B" w:rsidRDefault="00F96DDD" w:rsidP="007E04A7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DDD" w:rsidRPr="0078772B" w:rsidRDefault="00F96DDD" w:rsidP="006B173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8772B">
              <w:rPr>
                <w:sz w:val="20"/>
                <w:szCs w:val="20"/>
              </w:rPr>
              <w:lastRenderedPageBreak/>
              <w:t>Организация библиотечно</w:t>
            </w:r>
            <w:r>
              <w:rPr>
                <w:sz w:val="20"/>
                <w:szCs w:val="20"/>
              </w:rPr>
              <w:t xml:space="preserve">го обслуживания населения </w:t>
            </w:r>
            <w:proofErr w:type="spellStart"/>
            <w:r>
              <w:rPr>
                <w:sz w:val="20"/>
                <w:szCs w:val="20"/>
              </w:rPr>
              <w:t>межпо</w:t>
            </w:r>
            <w:r w:rsidRPr="0078772B">
              <w:rPr>
                <w:sz w:val="20"/>
                <w:szCs w:val="20"/>
              </w:rPr>
              <w:t>селенчес</w:t>
            </w:r>
            <w:r w:rsidR="001118D4">
              <w:rPr>
                <w:sz w:val="20"/>
                <w:szCs w:val="20"/>
              </w:rPr>
              <w:t>-</w:t>
            </w:r>
            <w:r w:rsidRPr="0078772B">
              <w:rPr>
                <w:sz w:val="20"/>
                <w:szCs w:val="20"/>
              </w:rPr>
              <w:t>кими</w:t>
            </w:r>
            <w:proofErr w:type="spellEnd"/>
            <w:r w:rsidRPr="0078772B">
              <w:rPr>
                <w:sz w:val="20"/>
                <w:szCs w:val="20"/>
              </w:rPr>
              <w:t xml:space="preserve"> библиотеками, и обеспечение сохранности их библиотечных фондов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DDD" w:rsidRPr="0078772B" w:rsidRDefault="00F96DDD" w:rsidP="006B173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8772B">
              <w:rPr>
                <w:sz w:val="20"/>
                <w:szCs w:val="20"/>
              </w:rPr>
              <w:t xml:space="preserve">0801 4429900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DDD" w:rsidRPr="0078772B" w:rsidRDefault="00F96DDD" w:rsidP="006B173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8772B">
              <w:rPr>
                <w:sz w:val="20"/>
                <w:szCs w:val="20"/>
              </w:rPr>
              <w:t>000</w:t>
            </w:r>
          </w:p>
        </w:tc>
        <w:tc>
          <w:tcPr>
            <w:tcW w:w="93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96DDD" w:rsidRPr="0078772B" w:rsidRDefault="00F96DDD" w:rsidP="006B1737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78772B">
              <w:rPr>
                <w:sz w:val="20"/>
                <w:szCs w:val="20"/>
              </w:rPr>
              <w:t>Организация библиотечного обслуживания населения библиотеками субъекта Российской Федерации</w:t>
            </w:r>
          </w:p>
        </w:tc>
        <w:tc>
          <w:tcPr>
            <w:tcW w:w="18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12671,609</w:t>
            </w: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-224,0</w:t>
            </w: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+529,0</w:t>
            </w: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+20,0</w:t>
            </w: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+100,0</w:t>
            </w: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-48,0</w:t>
            </w: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7E04A7" w:rsidRDefault="007E04A7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+25,0</w:t>
            </w: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7E04A7" w:rsidRDefault="007E04A7" w:rsidP="007E04A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-10,097</w:t>
            </w:r>
          </w:p>
          <w:p w:rsidR="007E04A7" w:rsidRDefault="007E04A7" w:rsidP="007E04A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BD6717" w:rsidRDefault="00BD6717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BD6717" w:rsidRDefault="00BD6717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BD6717" w:rsidRDefault="00BD6717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BD6717" w:rsidRDefault="00BD6717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BD6717" w:rsidRDefault="00BD6717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BD6717" w:rsidRDefault="00BD6717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BD6717" w:rsidRDefault="00BD6717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BD6717" w:rsidRDefault="00BD6717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BD6717" w:rsidRDefault="00BD6717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BD6717" w:rsidRDefault="00BD6717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BD671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-20,572</w:t>
            </w: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4D5AB6" w:rsidP="004D5AB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4D5AB6" w:rsidRDefault="00BD6717" w:rsidP="004D5AB6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D6717" w:rsidRDefault="00BD6717" w:rsidP="0027509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BD6717" w:rsidRDefault="00BD6717" w:rsidP="0027509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E04A7" w:rsidRDefault="007E04A7" w:rsidP="0027509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E04A7" w:rsidRDefault="007E04A7" w:rsidP="0027509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7E04A7" w:rsidRDefault="007E04A7" w:rsidP="0027509F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180C7A" w:rsidRDefault="00180C7A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0C2370" w:rsidRPr="00AC3B42" w:rsidRDefault="000C2370" w:rsidP="00AC3B4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C3B42">
              <w:rPr>
                <w:sz w:val="20"/>
                <w:szCs w:val="20"/>
              </w:rPr>
              <w:lastRenderedPageBreak/>
              <w:t>-7,083</w:t>
            </w:r>
          </w:p>
          <w:p w:rsidR="000C2370" w:rsidRDefault="000C2370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0C2370" w:rsidRDefault="000C2370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0C2370" w:rsidRDefault="000C2370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0C2370" w:rsidRDefault="000C2370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0C2370" w:rsidRDefault="000C2370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0C2370" w:rsidRDefault="000C2370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0C2370" w:rsidRDefault="000C2370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0C2370" w:rsidRDefault="000C2370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0C2370" w:rsidRDefault="000C2370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0C2370" w:rsidRDefault="000C2370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180C7A" w:rsidRPr="00AC3B42" w:rsidRDefault="00180C7A" w:rsidP="00AC3B4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C3B42">
              <w:rPr>
                <w:sz w:val="20"/>
                <w:szCs w:val="20"/>
              </w:rPr>
              <w:t>+14,440</w:t>
            </w:r>
          </w:p>
          <w:p w:rsidR="00180C7A" w:rsidRPr="00AC3B42" w:rsidRDefault="00180C7A" w:rsidP="00AC3B4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180C7A" w:rsidRDefault="00180C7A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180C7A" w:rsidRDefault="00180C7A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180C7A" w:rsidRDefault="00180C7A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180C7A" w:rsidRDefault="00180C7A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180C7A" w:rsidRDefault="00180C7A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180C7A" w:rsidRDefault="00180C7A" w:rsidP="00180C7A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FB3506" w:rsidRDefault="00FB3506" w:rsidP="000C237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FB3506" w:rsidRDefault="00FB3506" w:rsidP="000C237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FB3506" w:rsidRDefault="00FB3506" w:rsidP="000C237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FB3506" w:rsidRDefault="00FB3506" w:rsidP="000C237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FB3506" w:rsidRPr="00FB3506" w:rsidRDefault="008B605C" w:rsidP="00FB350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-206,520</w:t>
            </w:r>
          </w:p>
          <w:p w:rsidR="00FB3506" w:rsidRDefault="00FB3506" w:rsidP="000C237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FB3506" w:rsidRDefault="00FB3506" w:rsidP="000C237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FB3506" w:rsidRDefault="00FB3506" w:rsidP="000C237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FB3506" w:rsidRDefault="00FB3506" w:rsidP="000C237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FB3506" w:rsidRDefault="00FB3506" w:rsidP="000C237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FB3506" w:rsidRDefault="00FB3506" w:rsidP="000C237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FB3506" w:rsidRDefault="00FB3506" w:rsidP="000C237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FB3506" w:rsidRDefault="00FB3506" w:rsidP="000C2370">
            <w:pPr>
              <w:pStyle w:val="a3"/>
              <w:ind w:left="0"/>
              <w:rPr>
                <w:b/>
                <w:sz w:val="20"/>
                <w:szCs w:val="20"/>
              </w:rPr>
            </w:pPr>
          </w:p>
          <w:p w:rsidR="00F96DDD" w:rsidRPr="0027509F" w:rsidRDefault="004D5AB6" w:rsidP="008B605C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27509F">
              <w:rPr>
                <w:b/>
                <w:sz w:val="20"/>
                <w:szCs w:val="20"/>
              </w:rPr>
              <w:t>Итого</w:t>
            </w:r>
            <w:r w:rsidR="0027509F" w:rsidRPr="0027509F">
              <w:rPr>
                <w:b/>
                <w:sz w:val="20"/>
                <w:szCs w:val="20"/>
              </w:rPr>
              <w:t xml:space="preserve"> на </w:t>
            </w:r>
            <w:r w:rsidR="00FB3506">
              <w:rPr>
                <w:b/>
                <w:sz w:val="20"/>
                <w:szCs w:val="20"/>
              </w:rPr>
              <w:t>11</w:t>
            </w:r>
            <w:r w:rsidR="00180C7A">
              <w:rPr>
                <w:b/>
                <w:sz w:val="20"/>
                <w:szCs w:val="20"/>
              </w:rPr>
              <w:t>.11</w:t>
            </w:r>
            <w:r w:rsidR="0027509F" w:rsidRPr="0027509F">
              <w:rPr>
                <w:b/>
                <w:sz w:val="20"/>
                <w:szCs w:val="20"/>
              </w:rPr>
              <w:t>.2016г.-</w:t>
            </w:r>
            <w:r w:rsidR="00180C7A">
              <w:rPr>
                <w:b/>
                <w:sz w:val="20"/>
                <w:szCs w:val="20"/>
              </w:rPr>
              <w:t>1</w:t>
            </w:r>
            <w:r w:rsidR="00FB3506">
              <w:rPr>
                <w:b/>
                <w:sz w:val="20"/>
                <w:szCs w:val="20"/>
              </w:rPr>
              <w:t>2</w:t>
            </w:r>
            <w:r w:rsidR="00787131">
              <w:rPr>
                <w:b/>
                <w:sz w:val="20"/>
                <w:szCs w:val="20"/>
              </w:rPr>
              <w:t>843</w:t>
            </w:r>
            <w:r w:rsidR="00180C7A">
              <w:rPr>
                <w:b/>
                <w:sz w:val="20"/>
                <w:szCs w:val="20"/>
              </w:rPr>
              <w:t>,</w:t>
            </w:r>
            <w:r w:rsidR="008B605C">
              <w:rPr>
                <w:b/>
                <w:sz w:val="20"/>
                <w:szCs w:val="20"/>
              </w:rPr>
              <w:t>8</w:t>
            </w:r>
          </w:p>
        </w:tc>
      </w:tr>
    </w:tbl>
    <w:p w:rsidR="00C9340E" w:rsidRPr="00BD6717" w:rsidRDefault="00C9340E" w:rsidP="00BD6717">
      <w:pPr>
        <w:spacing w:after="0" w:line="240" w:lineRule="auto"/>
        <w:rPr>
          <w:b/>
        </w:rPr>
      </w:pPr>
    </w:p>
    <w:p w:rsidR="00F96DDD" w:rsidRPr="00DA5EB9" w:rsidRDefault="00F96DDD" w:rsidP="00F96DDD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b/>
        </w:rPr>
      </w:pPr>
      <w:r w:rsidRPr="00DA5EB9">
        <w:rPr>
          <w:b/>
        </w:rPr>
        <w:t>Потребители  муниципальной  услуги</w:t>
      </w:r>
    </w:p>
    <w:p w:rsidR="00540C85" w:rsidRDefault="00540C85" w:rsidP="00540C85">
      <w:pPr>
        <w:pStyle w:val="a3"/>
        <w:spacing w:after="0" w:line="240" w:lineRule="auto"/>
        <w:ind w:left="1080"/>
        <w:rPr>
          <w:b/>
        </w:rPr>
      </w:pPr>
    </w:p>
    <w:tbl>
      <w:tblPr>
        <w:tblStyle w:val="a4"/>
        <w:tblW w:w="9990" w:type="dxa"/>
        <w:tblInd w:w="-176" w:type="dxa"/>
        <w:tblLook w:val="04A0"/>
      </w:tblPr>
      <w:tblGrid>
        <w:gridCol w:w="2674"/>
        <w:gridCol w:w="2111"/>
        <w:gridCol w:w="2250"/>
        <w:gridCol w:w="2955"/>
      </w:tblGrid>
      <w:tr w:rsidR="00540C85" w:rsidTr="002F0A0F">
        <w:trPr>
          <w:trHeight w:val="984"/>
        </w:trPr>
        <w:tc>
          <w:tcPr>
            <w:tcW w:w="267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</w:pPr>
            <w:r>
              <w:t>Наименование категории потребителей</w:t>
            </w:r>
          </w:p>
        </w:tc>
        <w:tc>
          <w:tcPr>
            <w:tcW w:w="2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</w:pPr>
            <w:r>
              <w:t>Основа предоставления (бесплатная, частично платная)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</w:pPr>
            <w:r>
              <w:t>Плановое количество потребителей  человек.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1118D4">
            <w:pPr>
              <w:pStyle w:val="a3"/>
              <w:ind w:left="0"/>
            </w:pPr>
            <w:r>
              <w:t xml:space="preserve">Количество </w:t>
            </w:r>
            <w:r w:rsidR="00814E9D">
              <w:t>потребителей</w:t>
            </w:r>
            <w:r w:rsidR="001118D4">
              <w:t>,</w:t>
            </w:r>
            <w:r w:rsidR="00814E9D">
              <w:t xml:space="preserve"> </w:t>
            </w:r>
            <w:r>
              <w:t>которым учреждение может оказать  муниципальную  услугу  человек</w:t>
            </w:r>
          </w:p>
        </w:tc>
      </w:tr>
      <w:tr w:rsidR="00540C85" w:rsidTr="002F0A0F">
        <w:trPr>
          <w:trHeight w:val="3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2016 год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2016 год</w:t>
            </w:r>
          </w:p>
        </w:tc>
      </w:tr>
      <w:tr w:rsidR="00540C85" w:rsidTr="002F0A0F">
        <w:trPr>
          <w:trHeight w:val="669"/>
        </w:trPr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</w:pPr>
            <w:r>
              <w:t>Все физические лица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</w:pPr>
            <w:r>
              <w:t>бесплатная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25320</w:t>
            </w:r>
          </w:p>
        </w:tc>
        <w:tc>
          <w:tcPr>
            <w:tcW w:w="2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25320</w:t>
            </w:r>
          </w:p>
        </w:tc>
      </w:tr>
    </w:tbl>
    <w:p w:rsidR="00540C85" w:rsidRDefault="00540C85" w:rsidP="00540C85">
      <w:pPr>
        <w:pStyle w:val="a3"/>
        <w:spacing w:after="0" w:line="240" w:lineRule="auto"/>
        <w:ind w:left="1080"/>
      </w:pPr>
    </w:p>
    <w:p w:rsidR="00540C85" w:rsidRDefault="00540C85" w:rsidP="00540C85">
      <w:pPr>
        <w:pStyle w:val="a3"/>
        <w:spacing w:after="0" w:line="240" w:lineRule="auto"/>
        <w:ind w:left="0"/>
        <w:jc w:val="center"/>
        <w:rPr>
          <w:b/>
        </w:rPr>
      </w:pPr>
      <w:r>
        <w:rPr>
          <w:b/>
        </w:rPr>
        <w:t>Ш. Показатели, характеризующие качество и (или) объем (состав) оказываемых муниципальных  услуг</w:t>
      </w:r>
    </w:p>
    <w:p w:rsidR="00540C85" w:rsidRDefault="00540C85" w:rsidP="00540C85">
      <w:pPr>
        <w:pStyle w:val="a3"/>
        <w:spacing w:after="0" w:line="240" w:lineRule="auto"/>
        <w:ind w:left="1080"/>
        <w:jc w:val="center"/>
        <w:rPr>
          <w:b/>
        </w:rPr>
      </w:pPr>
    </w:p>
    <w:tbl>
      <w:tblPr>
        <w:tblStyle w:val="a4"/>
        <w:tblW w:w="9315" w:type="dxa"/>
        <w:tblInd w:w="-176" w:type="dxa"/>
        <w:tblLayout w:type="fixed"/>
        <w:tblLook w:val="04A0"/>
      </w:tblPr>
      <w:tblGrid>
        <w:gridCol w:w="2053"/>
        <w:gridCol w:w="957"/>
        <w:gridCol w:w="521"/>
        <w:gridCol w:w="1770"/>
        <w:gridCol w:w="2296"/>
        <w:gridCol w:w="1718"/>
      </w:tblGrid>
      <w:tr w:rsidR="00540C85" w:rsidTr="002F0A0F">
        <w:trPr>
          <w:trHeight w:val="1270"/>
        </w:trPr>
        <w:tc>
          <w:tcPr>
            <w:tcW w:w="35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Правовой акт об утверждении стандарта качества муниципальной   услуги</w:t>
            </w:r>
          </w:p>
        </w:tc>
        <w:tc>
          <w:tcPr>
            <w:tcW w:w="57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Приказ №5</w:t>
            </w:r>
            <w:r w:rsidRPr="005C4F4C">
              <w:t>/</w:t>
            </w:r>
            <w:r>
              <w:t>1 от 27 февраля 2015г. Управления культуры, молодёжной полити</w:t>
            </w:r>
            <w:r w:rsidR="00814E9D">
              <w:t xml:space="preserve">ки и спорта  администрации ЕМР </w:t>
            </w:r>
            <w:r>
              <w:t xml:space="preserve">«Об утверждении стандарта качества»      </w:t>
            </w:r>
          </w:p>
        </w:tc>
      </w:tr>
      <w:tr w:rsidR="00540C85" w:rsidTr="002F0A0F">
        <w:trPr>
          <w:trHeight w:val="400"/>
        </w:trPr>
        <w:tc>
          <w:tcPr>
            <w:tcW w:w="93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numPr>
                <w:ilvl w:val="0"/>
                <w:numId w:val="2"/>
              </w:numPr>
              <w:jc w:val="center"/>
            </w:pPr>
            <w:r>
              <w:t>Показатели оценки качества муниципальной  услуги</w:t>
            </w:r>
          </w:p>
        </w:tc>
      </w:tr>
      <w:tr w:rsidR="00540C85" w:rsidTr="002F0A0F">
        <w:trPr>
          <w:trHeight w:val="823"/>
        </w:trPr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34"/>
            </w:pPr>
            <w:r>
              <w:lastRenderedPageBreak/>
              <w:t>Наименование показателя</w:t>
            </w:r>
          </w:p>
        </w:tc>
        <w:tc>
          <w:tcPr>
            <w:tcW w:w="95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C85" w:rsidRDefault="00540C85" w:rsidP="002F0A0F">
            <w:pPr>
              <w:pStyle w:val="a3"/>
              <w:ind w:left="-13" w:right="-9" w:firstLine="13"/>
            </w:pPr>
            <w:r>
              <w:t>Единица измерения</w:t>
            </w:r>
          </w:p>
        </w:tc>
        <w:tc>
          <w:tcPr>
            <w:tcW w:w="229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C85" w:rsidRDefault="00540C85" w:rsidP="002F0A0F">
            <w:pPr>
              <w:pStyle w:val="a3"/>
              <w:ind w:left="1"/>
              <w:jc w:val="center"/>
            </w:pPr>
            <w:r>
              <w:t>Формула расчета</w:t>
            </w:r>
          </w:p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C85" w:rsidRDefault="00540C85" w:rsidP="002F0A0F">
            <w:pPr>
              <w:pStyle w:val="a3"/>
              <w:ind w:left="33"/>
            </w:pPr>
            <w:r>
              <w:t>Планируемое значение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33" w:hanging="33"/>
            </w:pPr>
            <w:r>
              <w:t>Источник информации о фактическом значении показателя</w:t>
            </w:r>
          </w:p>
        </w:tc>
      </w:tr>
      <w:tr w:rsidR="00540C85" w:rsidTr="002F0A0F">
        <w:trPr>
          <w:trHeight w:val="226"/>
        </w:trPr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  <w:tc>
          <w:tcPr>
            <w:tcW w:w="95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0C85" w:rsidRDefault="00540C85" w:rsidP="002F0A0F"/>
        </w:tc>
        <w:tc>
          <w:tcPr>
            <w:tcW w:w="229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0C85" w:rsidRDefault="00540C85" w:rsidP="002F0A0F"/>
        </w:tc>
        <w:tc>
          <w:tcPr>
            <w:tcW w:w="22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C85" w:rsidRDefault="00540C85" w:rsidP="002F0A0F">
            <w:pPr>
              <w:pStyle w:val="a3"/>
              <w:ind w:left="405"/>
            </w:pPr>
            <w:r>
              <w:t>2016 год</w:t>
            </w:r>
          </w:p>
        </w:tc>
        <w:tc>
          <w:tcPr>
            <w:tcW w:w="1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</w:tr>
      <w:tr w:rsidR="00540C85" w:rsidTr="002F0A0F"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numPr>
                <w:ilvl w:val="0"/>
                <w:numId w:val="3"/>
              </w:numPr>
              <w:ind w:right="-61"/>
            </w:pPr>
            <w:proofErr w:type="spellStart"/>
            <w:r>
              <w:t>Обновляемость</w:t>
            </w:r>
            <w:proofErr w:type="spellEnd"/>
            <w:r>
              <w:t xml:space="preserve"> фонда</w:t>
            </w:r>
          </w:p>
        </w:tc>
        <w:tc>
          <w:tcPr>
            <w:tcW w:w="957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40C85" w:rsidRDefault="00540C85" w:rsidP="002F0A0F">
            <w:pPr>
              <w:pStyle w:val="a3"/>
              <w:ind w:left="34" w:right="-61"/>
            </w:pPr>
            <w:r>
              <w:t>%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C85" w:rsidRDefault="00540C85" w:rsidP="002F0A0F"/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40C85" w:rsidRDefault="00540C85" w:rsidP="002F0A0F">
            <w:pPr>
              <w:pStyle w:val="a3"/>
              <w:ind w:left="34" w:right="-61"/>
              <w:jc w:val="center"/>
            </w:pPr>
            <w:r>
              <w:t>1,2%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34" w:right="-61"/>
            </w:pPr>
            <w:r>
              <w:t>Форма 6 -НК</w:t>
            </w:r>
          </w:p>
        </w:tc>
      </w:tr>
      <w:tr w:rsidR="00540C85" w:rsidTr="002F0A0F">
        <w:trPr>
          <w:trHeight w:val="555"/>
        </w:trPr>
        <w:tc>
          <w:tcPr>
            <w:tcW w:w="20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C85" w:rsidRDefault="00540C85" w:rsidP="002F0A0F"/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85" w:rsidRDefault="00540C85" w:rsidP="002F0A0F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новых поступлений*100% /</w:t>
            </w:r>
          </w:p>
          <w:p w:rsidR="00540C85" w:rsidRDefault="00540C85" w:rsidP="002F0A0F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фонда</w:t>
            </w:r>
          </w:p>
          <w:p w:rsidR="00540C85" w:rsidRDefault="00540C85" w:rsidP="002F0A0F">
            <w:pPr>
              <w:rPr>
                <w:rFonts w:cs="Times New Roman"/>
              </w:rPr>
            </w:pPr>
          </w:p>
          <w:p w:rsidR="00540C85" w:rsidRDefault="00540C85" w:rsidP="002F0A0F">
            <w:pPr>
              <w:rPr>
                <w:rFonts w:cs="Times New Roman"/>
              </w:rPr>
            </w:pPr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3750*100%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308077</m:t>
                    </m:r>
                  </m:den>
                </m:f>
              </m:oMath>
            </m:oMathPara>
          </w:p>
        </w:tc>
        <w:tc>
          <w:tcPr>
            <w:tcW w:w="22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C85" w:rsidRDefault="00540C85" w:rsidP="002F0A0F"/>
        </w:tc>
        <w:tc>
          <w:tcPr>
            <w:tcW w:w="17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</w:tr>
      <w:tr w:rsidR="00540C85" w:rsidTr="002F0A0F">
        <w:trPr>
          <w:trHeight w:val="249"/>
        </w:trPr>
        <w:tc>
          <w:tcPr>
            <w:tcW w:w="205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  <w:tc>
          <w:tcPr>
            <w:tcW w:w="957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0C85" w:rsidRDefault="00540C85" w:rsidP="002F0A0F"/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C85" w:rsidRDefault="00540C85" w:rsidP="002F0A0F">
            <w:pPr>
              <w:rPr>
                <w:rFonts w:cs="Times New Roman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0C85" w:rsidRDefault="00540C85" w:rsidP="002F0A0F"/>
        </w:tc>
        <w:tc>
          <w:tcPr>
            <w:tcW w:w="17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</w:tr>
      <w:tr w:rsidR="00540C85" w:rsidTr="002F0A0F">
        <w:tc>
          <w:tcPr>
            <w:tcW w:w="2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2.Обращаемость фонда</w:t>
            </w:r>
          </w:p>
        </w:tc>
        <w:tc>
          <w:tcPr>
            <w:tcW w:w="957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C85" w:rsidRDefault="00540C85" w:rsidP="002F0A0F">
            <w:r>
              <w:t>Ед.</w:t>
            </w:r>
          </w:p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C85" w:rsidRDefault="00540C85" w:rsidP="002F0A0F">
            <w:r>
              <w:t>Книговыдача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540C85" w:rsidRDefault="00540C85" w:rsidP="002F0A0F">
            <w:pPr>
              <w:jc w:val="center"/>
            </w:pPr>
            <w:r>
              <w:t>2,3</w:t>
            </w:r>
          </w:p>
        </w:tc>
        <w:tc>
          <w:tcPr>
            <w:tcW w:w="1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34" w:right="-61"/>
            </w:pPr>
            <w:r>
              <w:t>Форма 6 -НК</w:t>
            </w:r>
          </w:p>
        </w:tc>
      </w:tr>
      <w:tr w:rsidR="00540C85" w:rsidTr="002F0A0F">
        <w:trPr>
          <w:trHeight w:val="642"/>
        </w:trPr>
        <w:tc>
          <w:tcPr>
            <w:tcW w:w="2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  <w:tc>
          <w:tcPr>
            <w:tcW w:w="957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0C85" w:rsidRDefault="00540C85" w:rsidP="002F0A0F"/>
        </w:tc>
        <w:tc>
          <w:tcPr>
            <w:tcW w:w="22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40C85" w:rsidRDefault="00540C85" w:rsidP="002F0A0F">
            <w:r>
              <w:t>Объем фонда</w:t>
            </w:r>
          </w:p>
          <w:p w:rsidR="00540C85" w:rsidRDefault="00540C85" w:rsidP="002F0A0F">
            <m:oMathPara>
              <m:oMath>
                <m:r>
                  <w:rPr>
                    <w:rFonts w:ascii="Cambria Math" w:hAnsi="Cambria Math" w:cs="Cambria Math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708200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308100</m:t>
                    </m:r>
                  </m:den>
                </m:f>
              </m:oMath>
            </m:oMathPara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40C85" w:rsidRDefault="00540C85" w:rsidP="002F0A0F"/>
        </w:tc>
        <w:tc>
          <w:tcPr>
            <w:tcW w:w="1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</w:tr>
      <w:tr w:rsidR="00540C85" w:rsidTr="002F0A0F">
        <w:trPr>
          <w:trHeight w:val="322"/>
        </w:trPr>
        <w:tc>
          <w:tcPr>
            <w:tcW w:w="931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numPr>
                <w:ilvl w:val="0"/>
                <w:numId w:val="4"/>
              </w:numPr>
              <w:rPr>
                <w:rFonts w:cs="Times New Roman"/>
              </w:rPr>
            </w:pPr>
            <w:r>
              <w:rPr>
                <w:rFonts w:cs="Times New Roman"/>
              </w:rPr>
              <w:t>При условии полного  финансирования</w:t>
            </w:r>
          </w:p>
        </w:tc>
      </w:tr>
    </w:tbl>
    <w:p w:rsidR="00540C85" w:rsidRDefault="00540C85" w:rsidP="00540C85">
      <w:pPr>
        <w:spacing w:after="0" w:line="240" w:lineRule="auto"/>
        <w:jc w:val="both"/>
      </w:pPr>
    </w:p>
    <w:p w:rsidR="00540C85" w:rsidRDefault="00540C85" w:rsidP="00540C85">
      <w:pPr>
        <w:pStyle w:val="a3"/>
        <w:spacing w:after="0" w:line="240" w:lineRule="auto"/>
        <w:ind w:left="1080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.Объемы </w:t>
      </w:r>
      <w:proofErr w:type="gramStart"/>
      <w:r>
        <w:rPr>
          <w:b/>
        </w:rPr>
        <w:t>оказания  муниципальной</w:t>
      </w:r>
      <w:proofErr w:type="gramEnd"/>
      <w:r>
        <w:rPr>
          <w:b/>
        </w:rPr>
        <w:t xml:space="preserve">  услуги</w:t>
      </w:r>
    </w:p>
    <w:p w:rsidR="00540C85" w:rsidRDefault="00540C85" w:rsidP="00540C85">
      <w:pPr>
        <w:pStyle w:val="a3"/>
        <w:spacing w:after="0" w:line="240" w:lineRule="auto"/>
        <w:ind w:left="1080"/>
        <w:jc w:val="center"/>
        <w:rPr>
          <w:b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534"/>
        <w:gridCol w:w="2693"/>
        <w:gridCol w:w="850"/>
        <w:gridCol w:w="1985"/>
        <w:gridCol w:w="1853"/>
        <w:gridCol w:w="1549"/>
      </w:tblGrid>
      <w:tr w:rsidR="00540C85" w:rsidTr="002F0A0F"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Планируемое значение</w:t>
            </w:r>
          </w:p>
        </w:tc>
        <w:tc>
          <w:tcPr>
            <w:tcW w:w="1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Источник информации о фактическом значении показателя</w:t>
            </w:r>
          </w:p>
        </w:tc>
        <w:tc>
          <w:tcPr>
            <w:tcW w:w="15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Ответственные  лица</w:t>
            </w:r>
          </w:p>
        </w:tc>
      </w:tr>
      <w:tr w:rsidR="00540C85" w:rsidTr="002F0A0F"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2016 год</w:t>
            </w:r>
          </w:p>
        </w:tc>
        <w:tc>
          <w:tcPr>
            <w:tcW w:w="18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  <w:tc>
          <w:tcPr>
            <w:tcW w:w="15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C85" w:rsidRDefault="00540C85" w:rsidP="002F0A0F"/>
        </w:tc>
      </w:tr>
      <w:tr w:rsidR="00540C85" w:rsidTr="002F0A0F">
        <w:trPr>
          <w:trHeight w:val="51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Организация библиотечного обслуживания населения: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чел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Отчет 6-НК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 xml:space="preserve">Зав. отделом обслуживания, зав. филиалами </w:t>
            </w:r>
          </w:p>
        </w:tc>
      </w:tr>
      <w:tr w:rsidR="00540C85" w:rsidTr="002F0A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Число посещений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Чел.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193870</w:t>
            </w:r>
          </w:p>
          <w:p w:rsidR="00540C85" w:rsidRDefault="00540C85" w:rsidP="002F0A0F"/>
          <w:p w:rsidR="00540C85" w:rsidRDefault="00540C85" w:rsidP="002F0A0F"/>
          <w:p w:rsidR="00540C85" w:rsidRDefault="00540C85" w:rsidP="002F0A0F"/>
          <w:p w:rsidR="00540C85" w:rsidRDefault="00B42A61" w:rsidP="002F0A0F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65pt;margin-top:-1.2pt;width:99pt;height:.75pt;flip:y;z-index:251660288" o:connectortype="straight"/>
              </w:pict>
            </w:r>
            <w:r w:rsidR="00540C85">
              <w:t>42703</w:t>
            </w:r>
            <w:r w:rsidR="00E951B9">
              <w:t>(3900 в год)</w:t>
            </w:r>
          </w:p>
          <w:p w:rsidR="00540C85" w:rsidRDefault="00540C85" w:rsidP="002F0A0F"/>
          <w:p w:rsidR="00540C85" w:rsidRDefault="00540C85" w:rsidP="002F0A0F"/>
          <w:p w:rsidR="00540C85" w:rsidRDefault="00540C85" w:rsidP="002F0A0F"/>
          <w:p w:rsidR="00540C85" w:rsidRDefault="00B42A61" w:rsidP="002F0A0F">
            <w:r>
              <w:rPr>
                <w:noProof/>
              </w:rPr>
              <w:pict>
                <v:shape id="_x0000_s1027" type="#_x0000_t32" style="position:absolute;margin-left:-2.4pt;margin-top:12.7pt;width:97.5pt;height:.75pt;flip:y;z-index:251661312" o:connectortype="straight"/>
              </w:pict>
            </w:r>
          </w:p>
          <w:p w:rsidR="00540C85" w:rsidRDefault="00540C85" w:rsidP="002F0A0F"/>
          <w:p w:rsidR="00540C85" w:rsidRDefault="00540C85" w:rsidP="002F0A0F">
            <w:r>
              <w:t>25320</w:t>
            </w:r>
          </w:p>
          <w:p w:rsidR="00540C85" w:rsidRDefault="00540C85" w:rsidP="002F0A0F"/>
          <w:p w:rsidR="00540C85" w:rsidRDefault="00540C85" w:rsidP="002F0A0F"/>
          <w:p w:rsidR="00540C85" w:rsidRDefault="00540C85" w:rsidP="002F0A0F">
            <w:r>
              <w:t>708200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Отчет 6-НК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C85" w:rsidRDefault="00540C85" w:rsidP="002F0A0F">
            <w:r>
              <w:t>Зав. отделом обслуживания, зав. филиалами</w:t>
            </w:r>
          </w:p>
        </w:tc>
      </w:tr>
      <w:tr w:rsidR="00540C85" w:rsidTr="002F0A0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Количество записей электронного каталога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Ед.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Отчет 6-НК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C85" w:rsidRDefault="00540C85" w:rsidP="002F0A0F">
            <w:r>
              <w:t>Зав. отделом комплектования и обработки литературы</w:t>
            </w:r>
          </w:p>
        </w:tc>
      </w:tr>
      <w:tr w:rsidR="00540C85" w:rsidTr="002F0A0F">
        <w:trPr>
          <w:trHeight w:val="4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Число пользователей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Чел.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Отчет 6-НК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C85" w:rsidRDefault="00540C85" w:rsidP="002F0A0F">
            <w:r>
              <w:t>Зав. отделом обслуживания, зав. филиалами</w:t>
            </w:r>
          </w:p>
        </w:tc>
      </w:tr>
      <w:tr w:rsidR="00540C85" w:rsidTr="002F0A0F">
        <w:trPr>
          <w:trHeight w:val="41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Число книговыдачи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B42A61" w:rsidP="002F0A0F">
            <w:r>
              <w:rPr>
                <w:noProof/>
              </w:rPr>
              <w:pict>
                <v:shape id="_x0000_s1028" type="#_x0000_t32" style="position:absolute;margin-left:35.6pt;margin-top:.8pt;width:102pt;height:0;z-index:251662336;mso-position-horizontal-relative:text;mso-position-vertical-relative:text" o:connectortype="straight"/>
              </w:pict>
            </w:r>
            <w:r w:rsidR="00540C85">
              <w:t xml:space="preserve">Ед. экз. </w:t>
            </w: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/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Отчет 6-НК</w:t>
            </w:r>
          </w:p>
        </w:tc>
        <w:tc>
          <w:tcPr>
            <w:tcW w:w="15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C85" w:rsidRDefault="00540C85" w:rsidP="002F0A0F">
            <w:r>
              <w:t>Зав. отделом обслуживания, зав. филиалами</w:t>
            </w:r>
          </w:p>
        </w:tc>
      </w:tr>
    </w:tbl>
    <w:p w:rsidR="00540C85" w:rsidRDefault="00540C85" w:rsidP="00540C85">
      <w:pPr>
        <w:spacing w:after="0" w:line="240" w:lineRule="auto"/>
        <w:jc w:val="both"/>
      </w:pPr>
    </w:p>
    <w:p w:rsidR="00540C85" w:rsidRDefault="00540C85" w:rsidP="00540C85">
      <w:pPr>
        <w:pStyle w:val="a3"/>
        <w:spacing w:after="0" w:line="240" w:lineRule="auto"/>
        <w:ind w:left="108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.Объемы бюджетных ассигнований, необходимые для </w:t>
      </w:r>
      <w:proofErr w:type="gramStart"/>
      <w:r w:rsidR="001118D4">
        <w:rPr>
          <w:b/>
        </w:rPr>
        <w:t>оказания  муниципальной</w:t>
      </w:r>
      <w:proofErr w:type="gramEnd"/>
      <w:r w:rsidR="001118D4">
        <w:rPr>
          <w:b/>
        </w:rPr>
        <w:t xml:space="preserve">  услуги</w:t>
      </w:r>
    </w:p>
    <w:p w:rsidR="00540C85" w:rsidRDefault="00540C85" w:rsidP="00540C85">
      <w:pPr>
        <w:pStyle w:val="a3"/>
        <w:spacing w:after="0" w:line="240" w:lineRule="auto"/>
        <w:ind w:left="0"/>
        <w:jc w:val="both"/>
        <w:rPr>
          <w:b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673"/>
        <w:gridCol w:w="5281"/>
        <w:gridCol w:w="1134"/>
        <w:gridCol w:w="2205"/>
      </w:tblGrid>
      <w:tr w:rsidR="00540C85" w:rsidTr="002F0A0F">
        <w:tc>
          <w:tcPr>
            <w:tcW w:w="6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-108" w:right="-142" w:firstLine="34"/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Единица измерен</w:t>
            </w:r>
            <w:r>
              <w:lastRenderedPageBreak/>
              <w:t>ия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lastRenderedPageBreak/>
              <w:t>Планируемое значение</w:t>
            </w:r>
          </w:p>
        </w:tc>
      </w:tr>
      <w:tr w:rsidR="00540C85" w:rsidTr="002F0A0F">
        <w:tc>
          <w:tcPr>
            <w:tcW w:w="6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  <w:tc>
          <w:tcPr>
            <w:tcW w:w="528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0C85" w:rsidRDefault="00540C85" w:rsidP="002F0A0F"/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2016 год</w:t>
            </w:r>
          </w:p>
        </w:tc>
      </w:tr>
      <w:tr w:rsidR="00540C85" w:rsidTr="002F0A0F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lastRenderedPageBreak/>
              <w:t>1</w:t>
            </w: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Pr="005C4F4C" w:rsidRDefault="00540C85" w:rsidP="002F0A0F">
            <w:pPr>
              <w:pStyle w:val="a3"/>
              <w:ind w:left="0"/>
              <w:jc w:val="both"/>
            </w:pPr>
            <w:r w:rsidRPr="005C4F4C">
              <w:t>Предоставление библиотечного фонда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Pr="005C4F4C" w:rsidRDefault="00540C85" w:rsidP="002F0A0F">
            <w:pPr>
              <w:pStyle w:val="a3"/>
              <w:ind w:left="0"/>
              <w:jc w:val="both"/>
            </w:pPr>
            <w:r w:rsidRPr="005C4F4C">
              <w:t>Ед.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Pr="005C4F4C" w:rsidRDefault="00540C85" w:rsidP="002F0A0F">
            <w:pPr>
              <w:pStyle w:val="a3"/>
              <w:ind w:left="0"/>
              <w:jc w:val="center"/>
            </w:pPr>
            <w:r>
              <w:t>193870</w:t>
            </w:r>
          </w:p>
        </w:tc>
      </w:tr>
      <w:tr w:rsidR="00540C85" w:rsidTr="002F0A0F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C85" w:rsidRDefault="00540C85" w:rsidP="002F0A0F">
            <w:pPr>
              <w:pStyle w:val="a3"/>
              <w:ind w:left="0"/>
              <w:jc w:val="both"/>
            </w:pP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 xml:space="preserve">Стоимость предоставления 1 единицы объема муниципальной услуги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rPr>
                <w:rFonts w:cs="Times New Roman"/>
              </w:rPr>
            </w:pPr>
            <w:r>
              <w:rPr>
                <w:rFonts w:cs="Times New Roman"/>
              </w:rPr>
              <w:t>Руб.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787131" w:rsidP="002F0A0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66,25</w:t>
            </w:r>
          </w:p>
          <w:p w:rsidR="00540C85" w:rsidRDefault="00540C85" w:rsidP="002F0A0F">
            <w:pPr>
              <w:jc w:val="center"/>
              <w:rPr>
                <w:rFonts w:cs="Times New Roman"/>
              </w:rPr>
            </w:pPr>
          </w:p>
        </w:tc>
      </w:tr>
      <w:tr w:rsidR="00540C85" w:rsidTr="002F0A0F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C85" w:rsidRDefault="00540C85" w:rsidP="002F0A0F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В том числе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/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/>
        </w:tc>
      </w:tr>
      <w:tr w:rsidR="00540C85" w:rsidTr="002F0A0F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C85" w:rsidRDefault="00540C85" w:rsidP="002F0A0F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rPr>
                <w:rFonts w:cs="Times New Roman"/>
              </w:rPr>
            </w:pPr>
            <w:r>
              <w:rPr>
                <w:rFonts w:cs="Times New Roman"/>
              </w:rPr>
              <w:t>Руб.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787131" w:rsidP="004D5A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66,25</w:t>
            </w:r>
          </w:p>
        </w:tc>
      </w:tr>
      <w:tr w:rsidR="00540C85" w:rsidTr="002F0A0F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C85" w:rsidRDefault="00540C85" w:rsidP="002F0A0F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За счет внебюджетных источников финансирования (для платных и частично платных муниципальных услуг)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rPr>
                <w:rFonts w:cs="Times New Roman"/>
              </w:rPr>
            </w:pPr>
            <w:r>
              <w:rPr>
                <w:rFonts w:cs="Times New Roman"/>
              </w:rPr>
              <w:t>Тыс. Руб.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/>
        </w:tc>
      </w:tr>
      <w:tr w:rsidR="00540C85" w:rsidTr="002F0A0F"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C85" w:rsidRDefault="00540C85" w:rsidP="002F0A0F">
            <w:pPr>
              <w:pStyle w:val="a3"/>
              <w:ind w:left="0"/>
              <w:jc w:val="both"/>
              <w:rPr>
                <w:b/>
              </w:rPr>
            </w:pPr>
          </w:p>
        </w:tc>
        <w:tc>
          <w:tcPr>
            <w:tcW w:w="52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Объемы бюджетных ассигнований, необходимых для оказания муниципальной услуги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Тыс. руб.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Pr="00787131" w:rsidRDefault="008B605C" w:rsidP="00787131">
            <w:pPr>
              <w:pStyle w:val="a3"/>
              <w:ind w:left="0"/>
              <w:jc w:val="center"/>
            </w:pPr>
            <w:r>
              <w:rPr>
                <w:sz w:val="20"/>
                <w:szCs w:val="20"/>
              </w:rPr>
              <w:t>12843,</w:t>
            </w:r>
            <w:r w:rsidR="00787131" w:rsidRPr="00787131">
              <w:rPr>
                <w:sz w:val="20"/>
                <w:szCs w:val="20"/>
              </w:rPr>
              <w:t>8</w:t>
            </w:r>
          </w:p>
        </w:tc>
      </w:tr>
    </w:tbl>
    <w:p w:rsidR="00540C85" w:rsidRDefault="00540C85" w:rsidP="00540C85">
      <w:pPr>
        <w:pStyle w:val="a3"/>
        <w:spacing w:after="0" w:line="240" w:lineRule="auto"/>
        <w:ind w:left="0"/>
        <w:jc w:val="both"/>
      </w:pPr>
    </w:p>
    <w:p w:rsidR="00540C85" w:rsidRDefault="00540C85" w:rsidP="00540C85">
      <w:pPr>
        <w:pStyle w:val="a3"/>
        <w:spacing w:after="0" w:line="240" w:lineRule="auto"/>
        <w:ind w:left="1080"/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.Порядок оказания муниципальной услуги</w:t>
      </w:r>
    </w:p>
    <w:p w:rsidR="00540C85" w:rsidRDefault="00540C85" w:rsidP="00540C85">
      <w:pPr>
        <w:pStyle w:val="a3"/>
        <w:spacing w:after="0" w:line="240" w:lineRule="auto"/>
        <w:ind w:left="1080"/>
        <w:jc w:val="both"/>
        <w:rPr>
          <w:b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2690"/>
        <w:gridCol w:w="6773"/>
      </w:tblGrid>
      <w:tr w:rsidR="00540C85" w:rsidTr="002F0A0F"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Правовой акт, утвердивший стандарт качества муниципальной услуги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C85" w:rsidRPr="008D6851" w:rsidRDefault="00540C85" w:rsidP="002F0A0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Государственные услуги оказываются на основании закона Российской Федерации от 09.10.1992г. № 3612-1 «Основы законодательства Российской Федерации о культуре», федеральных законов. О библиотечном деле от 23.11.1994г. №78-ФЗ, «Об обязательном экземпляре документов» от 29.12.1994г.  №77-ФЗ,</w:t>
            </w:r>
            <w:r w:rsidRPr="008D6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21.07 2005 №94-Ф3 «О размещении заказов на поставки товаров, выполнение работ, оказание услуг для госуда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рственных и муниципальных нужд»,</w:t>
            </w:r>
          </w:p>
          <w:p w:rsidR="00540C85" w:rsidRPr="000467FC" w:rsidRDefault="00540C85" w:rsidP="002F0A0F">
            <w:pPr>
              <w:jc w:val="both"/>
              <w:rPr>
                <w:sz w:val="20"/>
                <w:szCs w:val="20"/>
              </w:rPr>
            </w:pPr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законов Челябинской области «О библиотечном деле в Челябинской области» от 30.11.2004г.  №324, «Об обязательном экземпляре документов</w:t>
            </w:r>
            <w:r w:rsidRPr="006C3FFE">
              <w:rPr>
                <w:rFonts w:ascii="Calibri" w:eastAsia="Calibri" w:hAnsi="Calibri" w:cs="Times New Roman"/>
              </w:rPr>
              <w:t xml:space="preserve"> </w:t>
            </w:r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Челябинской области» от 28.11.2002г. №727. Положением о библиотечном деле </w:t>
            </w:r>
            <w:proofErr w:type="gramStart"/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>Еманжелинском</w:t>
            </w:r>
            <w:proofErr w:type="gramEnd"/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 от 24.08.2005г.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0C85" w:rsidTr="002F0A0F"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Правовой акт, утвердивший административный регламент  муниципальной  услуги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0C85" w:rsidRPr="008D6851" w:rsidRDefault="00540C85" w:rsidP="002F0A0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Государственные услуги оказываются на основании закона Российской Федерации от 09.10.1992г. № 3612-1 «Основы законодательства Российской Федерации о культуре», федеральных законов. О библиотечном деле от 23.11.1994г. №78-ФЗ, «Об обязательном экземпляре документов» от 29.12.1994г.  №77-ФЗ,</w:t>
            </w:r>
            <w:r w:rsidRPr="008D68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21.07 2005 №94-Ф3 «О размещении заказов на поставки товаров, выполнение работ, оказание услуг для госуда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рственных и муниципальных нужд»,</w:t>
            </w:r>
          </w:p>
          <w:p w:rsidR="00540C85" w:rsidRPr="000467FC" w:rsidRDefault="00540C85" w:rsidP="002F0A0F">
            <w:pPr>
              <w:jc w:val="both"/>
              <w:rPr>
                <w:sz w:val="20"/>
                <w:szCs w:val="20"/>
              </w:rPr>
            </w:pPr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законов Челябинской области «О библиотечном деле в Челябинской области» от 30.11.2004г.  №324, «Об обязательном экземпляре документов</w:t>
            </w:r>
            <w:r w:rsidRPr="006C3FFE">
              <w:rPr>
                <w:rFonts w:ascii="Calibri" w:eastAsia="Calibri" w:hAnsi="Calibri" w:cs="Times New Roman"/>
              </w:rPr>
              <w:t xml:space="preserve"> </w:t>
            </w:r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Челябинской области» от 28.11.2002г. №727. Положением о библиотечном деле </w:t>
            </w:r>
            <w:proofErr w:type="gramStart"/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>Еманжелинском</w:t>
            </w:r>
            <w:proofErr w:type="gramEnd"/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муниципальном районе от 24.08.2005г.</w:t>
            </w:r>
            <w:r>
              <w:t xml:space="preserve"> </w:t>
            </w:r>
            <w:r w:rsidRPr="008D5968">
              <w:rPr>
                <w:rFonts w:ascii="Times New Roman" w:hAnsi="Times New Roman" w:cs="Times New Roman"/>
                <w:sz w:val="20"/>
                <w:szCs w:val="20"/>
              </w:rPr>
              <w:t>Приказ №5/1 от 27февраля 2015г. Управления культуры, молодёжной политики и спорта  администрации ЕМР  «Об утверждении стандарта качества»</w:t>
            </w:r>
            <w:r>
              <w:t xml:space="preserve">      </w:t>
            </w:r>
          </w:p>
        </w:tc>
      </w:tr>
      <w:tr w:rsidR="00540C85" w:rsidTr="002F0A0F">
        <w:tc>
          <w:tcPr>
            <w:tcW w:w="2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Основные процедуры оказания муниципальной услуги</w:t>
            </w:r>
          </w:p>
        </w:tc>
        <w:tc>
          <w:tcPr>
            <w:tcW w:w="6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Услуги по комплектованию, формированию и обеспечению сохранности библиотечных фондов документов, в том числе редких и особо ценных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0C85" w:rsidRPr="004A7B4C" w:rsidRDefault="00540C85" w:rsidP="002F0A0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>Услуги по предоставлению во временное пользование документов из библиотечного фонда (через абонемент, читальный зал, нестационарно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обслуживани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A7B4C">
              <w:rPr>
                <w:rFonts w:ascii="Times New Roman" w:eastAsia="Calibri" w:hAnsi="Times New Roman" w:cs="Times New Roman"/>
                <w:sz w:val="20"/>
                <w:szCs w:val="20"/>
              </w:rPr>
              <w:t>, внутрисистемный обмен)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0C85" w:rsidRDefault="00540C85" w:rsidP="002F0A0F">
            <w:pPr>
              <w:pStyle w:val="a3"/>
              <w:ind w:left="0"/>
              <w:jc w:val="both"/>
            </w:pPr>
            <w:r w:rsidRPr="00C64B05">
              <w:rPr>
                <w:rFonts w:ascii="Times New Roman" w:eastAsia="Calibri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изация и проведение общественно-</w:t>
            </w:r>
            <w:r w:rsidRPr="00C64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значимых мероприятий в рамках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культурно-просветительской</w:t>
            </w:r>
            <w:r w:rsidRPr="00C64B0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творческой деятельности</w:t>
            </w:r>
            <w:r>
              <w:t>;</w:t>
            </w:r>
          </w:p>
          <w:p w:rsidR="00540C85" w:rsidRDefault="00540C85" w:rsidP="002F0A0F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208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Государственная услуга по оказанию методической поддержки библиотечного обслуживания населения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0C85" w:rsidRDefault="00540C85" w:rsidP="002F0A0F">
            <w:pPr>
              <w:pStyle w:val="a3"/>
              <w:ind w:left="0"/>
              <w:jc w:val="both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  <w:r w:rsidRPr="00BD5349">
              <w:rPr>
                <w:rFonts w:ascii="Times New Roman" w:eastAsia="Calibri" w:hAnsi="Times New Roman" w:cs="Times New Roman"/>
                <w:sz w:val="20"/>
                <w:szCs w:val="20"/>
              </w:rPr>
              <w:t>иблиографическое и информационное обслуживание пользователей</w:t>
            </w:r>
          </w:p>
        </w:tc>
      </w:tr>
    </w:tbl>
    <w:p w:rsidR="00540C85" w:rsidRPr="005C4F4C" w:rsidRDefault="00540C85" w:rsidP="00540C85">
      <w:pPr>
        <w:spacing w:after="0" w:line="240" w:lineRule="auto"/>
        <w:jc w:val="both"/>
        <w:rPr>
          <w:b/>
        </w:rPr>
      </w:pPr>
    </w:p>
    <w:p w:rsidR="00540C85" w:rsidRDefault="00540C85" w:rsidP="00540C85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Порядок информации потенциальных потребителей об оказании муниципальной  услуги</w:t>
      </w:r>
    </w:p>
    <w:p w:rsidR="00540C85" w:rsidRDefault="00540C85" w:rsidP="00540C85">
      <w:pPr>
        <w:pStyle w:val="a3"/>
        <w:spacing w:after="0" w:line="240" w:lineRule="auto"/>
        <w:ind w:left="1080"/>
        <w:jc w:val="both"/>
        <w:rPr>
          <w:b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2830"/>
        <w:gridCol w:w="2864"/>
        <w:gridCol w:w="2831"/>
      </w:tblGrid>
      <w:tr w:rsidR="00540C85" w:rsidTr="002F0A0F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tabs>
                <w:tab w:val="left" w:pos="-108"/>
              </w:tabs>
              <w:ind w:left="0" w:firstLine="34"/>
              <w:jc w:val="both"/>
            </w:pPr>
            <w:r>
              <w:t>Способ информирования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Набор размещаемой            (доводимой) информации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Частота обновления информации</w:t>
            </w:r>
          </w:p>
        </w:tc>
      </w:tr>
      <w:tr w:rsidR="00540C85" w:rsidTr="002F0A0F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Размещение информационных материалов в помещении учреждения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Наименование учреждения, адрес, телефоны, график работы</w:t>
            </w:r>
          </w:p>
          <w:p w:rsidR="00540C85" w:rsidRDefault="00540C85" w:rsidP="002F0A0F">
            <w:pPr>
              <w:pStyle w:val="a3"/>
              <w:ind w:left="0"/>
              <w:jc w:val="both"/>
            </w:pPr>
            <w:r>
              <w:t xml:space="preserve">Муниципальное казенное </w:t>
            </w:r>
            <w:r>
              <w:lastRenderedPageBreak/>
              <w:t>учреждение «Межпоселенческая централизованная библиотечная система»</w:t>
            </w:r>
          </w:p>
          <w:p w:rsidR="00540C85" w:rsidRDefault="00540C85" w:rsidP="002F0A0F">
            <w:pPr>
              <w:pStyle w:val="a3"/>
              <w:ind w:left="0"/>
              <w:jc w:val="both"/>
            </w:pPr>
            <w:r>
              <w:t>456580 г. Еманжелинск, ул. Гагарина, д. 7, тел.2-12-40</w:t>
            </w:r>
          </w:p>
          <w:p w:rsidR="00540C85" w:rsidRDefault="00540C85" w:rsidP="002F0A0F">
            <w:pPr>
              <w:pStyle w:val="a3"/>
              <w:ind w:left="0"/>
              <w:jc w:val="both"/>
            </w:pPr>
            <w:r>
              <w:t xml:space="preserve">График работы центральной районной библиотеки: </w:t>
            </w:r>
          </w:p>
          <w:p w:rsidR="00540C85" w:rsidRDefault="00540C85" w:rsidP="002F0A0F">
            <w:pPr>
              <w:pStyle w:val="a3"/>
              <w:ind w:left="0"/>
              <w:jc w:val="both"/>
            </w:pPr>
            <w:r>
              <w:t>С 10.00 до 19.00, выходной – пятница</w:t>
            </w:r>
          </w:p>
          <w:p w:rsidR="00540C85" w:rsidRDefault="00540C85" w:rsidP="002F0A0F">
            <w:pPr>
              <w:pStyle w:val="a3"/>
              <w:ind w:left="0"/>
              <w:jc w:val="both"/>
            </w:pPr>
            <w:r>
              <w:t>Санитарный день – последний понедельник месяца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lastRenderedPageBreak/>
              <w:t>По мере необходимости</w:t>
            </w:r>
          </w:p>
        </w:tc>
      </w:tr>
      <w:tr w:rsidR="00540C85" w:rsidTr="002F0A0F"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lastRenderedPageBreak/>
              <w:t>Информация предоставляется всеми способами предусмотренными законодательством РФ и обеспечивающими ее доступность для населения</w:t>
            </w:r>
          </w:p>
        </w:tc>
        <w:tc>
          <w:tcPr>
            <w:tcW w:w="2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 xml:space="preserve">Место, время, условия предоставления муниципальной услуги: </w:t>
            </w:r>
          </w:p>
          <w:p w:rsidR="00540C85" w:rsidRDefault="00540C85" w:rsidP="002F0A0F">
            <w:pPr>
              <w:pStyle w:val="a3"/>
              <w:ind w:left="0"/>
              <w:jc w:val="both"/>
            </w:pPr>
            <w:r>
              <w:t xml:space="preserve">Сайт </w:t>
            </w:r>
            <w:r w:rsidRPr="00287196">
              <w:t xml:space="preserve">МКУ МЦБС </w:t>
            </w:r>
            <w:hyperlink r:id="rId5" w:history="1">
              <w:r w:rsidRPr="00AD05DA">
                <w:rPr>
                  <w:rStyle w:val="a5"/>
                  <w:rFonts w:ascii="Calibri" w:eastAsia="Calibri" w:hAnsi="Calibri" w:cs="Times New Roman"/>
                  <w:color w:val="0000FF"/>
                  <w:lang w:val="en-US"/>
                </w:rPr>
                <w:t>www</w:t>
              </w:r>
              <w:r w:rsidRPr="00AD05DA">
                <w:rPr>
                  <w:rStyle w:val="a5"/>
                  <w:rFonts w:ascii="Calibri" w:eastAsia="Calibri" w:hAnsi="Calibri" w:cs="Times New Roman"/>
                  <w:color w:val="0000FF"/>
                </w:rPr>
                <w:t>.</w:t>
              </w:r>
              <w:proofErr w:type="spellStart"/>
              <w:r w:rsidRPr="00AD05DA">
                <w:rPr>
                  <w:rStyle w:val="a5"/>
                  <w:rFonts w:ascii="Calibri" w:eastAsia="Calibri" w:hAnsi="Calibri" w:cs="Times New Roman"/>
                  <w:color w:val="0000FF"/>
                  <w:lang w:val="en-US"/>
                </w:rPr>
                <w:t>emankniga</w:t>
              </w:r>
              <w:proofErr w:type="spellEnd"/>
              <w:r w:rsidRPr="00AD05DA">
                <w:rPr>
                  <w:rStyle w:val="a5"/>
                  <w:rFonts w:ascii="Calibri" w:eastAsia="Calibri" w:hAnsi="Calibri" w:cs="Times New Roman"/>
                  <w:color w:val="0000FF"/>
                </w:rPr>
                <w:t>.</w:t>
              </w:r>
              <w:proofErr w:type="spellStart"/>
              <w:r w:rsidRPr="00AD05DA">
                <w:rPr>
                  <w:rStyle w:val="a5"/>
                  <w:rFonts w:ascii="Calibri" w:eastAsia="Calibri" w:hAnsi="Calibri" w:cs="Times New Roman"/>
                  <w:color w:val="0000FF"/>
                  <w:lang w:val="en-US"/>
                </w:rPr>
                <w:t>blogspot</w:t>
              </w:r>
              <w:proofErr w:type="spellEnd"/>
              <w:r w:rsidRPr="00AD05DA">
                <w:rPr>
                  <w:rStyle w:val="a5"/>
                  <w:rFonts w:ascii="Calibri" w:eastAsia="Calibri" w:hAnsi="Calibri" w:cs="Times New Roman"/>
                  <w:color w:val="0000FF"/>
                </w:rPr>
                <w:t>.</w:t>
              </w:r>
              <w:proofErr w:type="spellStart"/>
              <w:r w:rsidRPr="00AD05DA">
                <w:rPr>
                  <w:rStyle w:val="a5"/>
                  <w:rFonts w:ascii="Calibri" w:eastAsia="Calibri" w:hAnsi="Calibri" w:cs="Times New Roman"/>
                  <w:color w:val="0000FF"/>
                  <w:lang w:val="en-US"/>
                </w:rPr>
                <w:t>ru</w:t>
              </w:r>
              <w:proofErr w:type="spellEnd"/>
            </w:hyperlink>
            <w:r>
              <w:t>;</w:t>
            </w:r>
          </w:p>
          <w:p w:rsidR="00540C85" w:rsidRPr="00287196" w:rsidRDefault="00540C85" w:rsidP="002F0A0F">
            <w:pPr>
              <w:pStyle w:val="a3"/>
              <w:ind w:left="0"/>
              <w:jc w:val="both"/>
            </w:pPr>
            <w:r>
              <w:t xml:space="preserve">Карта событий в вестибюле центральной районной библиотеки </w:t>
            </w:r>
          </w:p>
        </w:tc>
        <w:tc>
          <w:tcPr>
            <w:tcW w:w="2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По мере необходимости</w:t>
            </w:r>
          </w:p>
        </w:tc>
      </w:tr>
    </w:tbl>
    <w:p w:rsidR="00540C85" w:rsidRPr="005C4F4C" w:rsidRDefault="00540C85" w:rsidP="00540C85">
      <w:pPr>
        <w:spacing w:after="0" w:line="240" w:lineRule="auto"/>
        <w:jc w:val="both"/>
        <w:rPr>
          <w:b/>
        </w:rPr>
      </w:pPr>
    </w:p>
    <w:p w:rsidR="00540C85" w:rsidRDefault="00540C85" w:rsidP="00540C85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b/>
        </w:rPr>
      </w:pPr>
      <w:r>
        <w:rPr>
          <w:b/>
        </w:rPr>
        <w:t>Основание для приостановления или отказа от оказания муниципальных услуг</w:t>
      </w:r>
    </w:p>
    <w:p w:rsidR="00540C85" w:rsidRDefault="00540C85" w:rsidP="00540C85">
      <w:pPr>
        <w:pStyle w:val="a3"/>
        <w:spacing w:after="0" w:line="240" w:lineRule="auto"/>
        <w:ind w:left="0"/>
        <w:jc w:val="both"/>
        <w:rPr>
          <w:b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540C85" w:rsidTr="002F0A0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Основание для приостановления, отказа от оказания муниципальной услуги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Последствие                                             (приостановление, отказ от оказания муниципальной услуги)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Пункт, часть, статья НПА</w:t>
            </w:r>
          </w:p>
        </w:tc>
      </w:tr>
      <w:tr w:rsidR="00540C85" w:rsidTr="002F0A0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Ликвидация учреждения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Отказ от оказания муниципальной услуги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Устав МКУ МЦБС ЕМР, раздел 8</w:t>
            </w:r>
          </w:p>
        </w:tc>
      </w:tr>
      <w:tr w:rsidR="00540C85" w:rsidTr="002F0A0F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Нарушение правил посещения учреждения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Отказ от оказания муниципальной услуги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Регламент МКУ МЦБС по предоставлению муниципальной услуги «Предоставление библиотечных услуг» на территории Еманжелинского муниципального района, п.2.3.</w:t>
            </w:r>
          </w:p>
        </w:tc>
      </w:tr>
    </w:tbl>
    <w:p w:rsidR="00540C85" w:rsidRPr="005C4F4C" w:rsidRDefault="00540C85" w:rsidP="00540C85">
      <w:pPr>
        <w:spacing w:after="0" w:line="240" w:lineRule="auto"/>
        <w:jc w:val="both"/>
        <w:rPr>
          <w:b/>
        </w:rPr>
      </w:pPr>
    </w:p>
    <w:p w:rsidR="00540C85" w:rsidRDefault="00540C85" w:rsidP="00540C85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>Требование к укомплектованности штата, образованию, квалификации и опыту работников бюджетного учреждения, материально- техническому обеспечению оказания муниципальной услуги</w:t>
      </w:r>
    </w:p>
    <w:p w:rsidR="00540C85" w:rsidRDefault="00540C85" w:rsidP="00540C85">
      <w:pPr>
        <w:spacing w:after="0" w:line="240" w:lineRule="auto"/>
        <w:jc w:val="center"/>
        <w:rPr>
          <w:b/>
        </w:rPr>
      </w:pPr>
    </w:p>
    <w:tbl>
      <w:tblPr>
        <w:tblStyle w:val="a4"/>
        <w:tblW w:w="9606" w:type="dxa"/>
        <w:tblLook w:val="04A0"/>
      </w:tblPr>
      <w:tblGrid>
        <w:gridCol w:w="2943"/>
        <w:gridCol w:w="6663"/>
      </w:tblGrid>
      <w:tr w:rsidR="00540C85" w:rsidTr="001118D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Минимальные требования к укомплектованности штата, образованию, квалификации и опыту работников бюджетного учреждения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1118D4">
            <w:r>
              <w:t>Укомплектова</w:t>
            </w:r>
            <w:r w:rsidR="001118D4">
              <w:t>нность кадрами согласно штатному</w:t>
            </w:r>
            <w:r>
              <w:t xml:space="preserve"> расписани</w:t>
            </w:r>
            <w:r w:rsidR="001118D4">
              <w:t>ю</w:t>
            </w:r>
            <w:r>
              <w:t>. Присвоение разряда Единой тарифной сетки согласно действующих тарифно-квалификационных характеристик</w:t>
            </w:r>
          </w:p>
        </w:tc>
      </w:tr>
      <w:tr w:rsidR="00540C85" w:rsidTr="001118D4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Требования к материально- техническому обеспечению оказания муниципальной услуги</w:t>
            </w:r>
          </w:p>
        </w:tc>
        <w:tc>
          <w:tcPr>
            <w:tcW w:w="6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r>
              <w:t>Оборудованное помещение абонемента, читального зала и книгохранилищ, кабинетов специалистов, наличие офисной техники (электронно-вычислительная машина, сканер, принтер, и др.),</w:t>
            </w:r>
          </w:p>
        </w:tc>
      </w:tr>
    </w:tbl>
    <w:p w:rsidR="00540C85" w:rsidRDefault="00540C85" w:rsidP="00540C85">
      <w:pPr>
        <w:pStyle w:val="a3"/>
        <w:spacing w:after="0" w:line="240" w:lineRule="auto"/>
        <w:ind w:left="0"/>
        <w:jc w:val="center"/>
        <w:rPr>
          <w:b/>
        </w:rPr>
      </w:pPr>
      <w:r>
        <w:rPr>
          <w:b/>
        </w:rPr>
        <w:lastRenderedPageBreak/>
        <w:t>4. Предельные цены (тарифы) на оплату муниципальной услуги</w:t>
      </w:r>
    </w:p>
    <w:p w:rsidR="00540C85" w:rsidRDefault="00540C85" w:rsidP="00540C85">
      <w:pPr>
        <w:pStyle w:val="a3"/>
        <w:spacing w:after="0" w:line="240" w:lineRule="auto"/>
        <w:ind w:left="0"/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245"/>
        <w:gridCol w:w="4167"/>
      </w:tblGrid>
      <w:tr w:rsidR="00540C85" w:rsidTr="00C9340E">
        <w:trPr>
          <w:trHeight w:val="678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</w:pPr>
            <w:r>
              <w:t>Значение предельных цен (тарифов) на оказание муниципальной услуги</w:t>
            </w:r>
          </w:p>
        </w:tc>
        <w:tc>
          <w:tcPr>
            <w:tcW w:w="4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</w:pPr>
            <w:r>
              <w:t>Правовые акты</w:t>
            </w:r>
          </w:p>
        </w:tc>
      </w:tr>
      <w:tr w:rsidR="00540C85" w:rsidTr="00C9340E">
        <w:trPr>
          <w:trHeight w:val="339"/>
        </w:trPr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Style w:val="a4"/>
              <w:tblW w:w="5534" w:type="dxa"/>
              <w:tblLayout w:type="fixed"/>
              <w:tblLook w:val="04A0"/>
            </w:tblPr>
            <w:tblGrid>
              <w:gridCol w:w="1050"/>
              <w:gridCol w:w="2186"/>
              <w:gridCol w:w="1493"/>
              <w:gridCol w:w="738"/>
              <w:gridCol w:w="67"/>
            </w:tblGrid>
            <w:tr w:rsidR="00540C85" w:rsidTr="00C9340E">
              <w:trPr>
                <w:gridAfter w:val="1"/>
                <w:wAfter w:w="67" w:type="dxa"/>
              </w:trPr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№</w:t>
                  </w:r>
                  <w:proofErr w:type="spellStart"/>
                  <w:proofErr w:type="gramStart"/>
                  <w:r w:rsidRPr="00941B4E">
                    <w:rPr>
                      <w:rFonts w:cs="Times New Roman"/>
                    </w:rPr>
                    <w:t>п</w:t>
                  </w:r>
                  <w:proofErr w:type="spellEnd"/>
                  <w:proofErr w:type="gramEnd"/>
                  <w:r w:rsidRPr="00941B4E">
                    <w:rPr>
                      <w:rFonts w:cs="Times New Roman"/>
                    </w:rPr>
                    <w:t>/</w:t>
                  </w:r>
                  <w:proofErr w:type="spellStart"/>
                  <w:r w:rsidRPr="00941B4E">
                    <w:rPr>
                      <w:rFonts w:cs="Times New Roman"/>
                    </w:rPr>
                    <w:t>п</w:t>
                  </w:r>
                  <w:proofErr w:type="spellEnd"/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Наименование услуги</w:t>
                  </w:r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Единиц.</w:t>
                  </w:r>
                </w:p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измерен.</w:t>
                  </w:r>
                </w:p>
              </w:tc>
              <w:tc>
                <w:tcPr>
                  <w:tcW w:w="738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Цена (руб.)</w:t>
                  </w:r>
                </w:p>
              </w:tc>
            </w:tr>
            <w:tr w:rsidR="00540C85" w:rsidTr="00C9340E">
              <w:trPr>
                <w:gridAfter w:val="1"/>
                <w:wAfter w:w="67" w:type="dxa"/>
              </w:trPr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1.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Ночной абонемент</w:t>
                  </w:r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 тема</w:t>
                  </w:r>
                </w:p>
              </w:tc>
              <w:tc>
                <w:tcPr>
                  <w:tcW w:w="738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10 - 00</w:t>
                  </w:r>
                </w:p>
              </w:tc>
            </w:tr>
            <w:tr w:rsidR="00540C85" w:rsidTr="00C9340E"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2. 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Тематический подбор литературы, библиографического списка, музыкальной литературы по заказу</w:t>
                  </w:r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 тема</w:t>
                  </w:r>
                </w:p>
              </w:tc>
              <w:tc>
                <w:tcPr>
                  <w:tcW w:w="805" w:type="dxa"/>
                  <w:gridSpan w:val="2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15-00</w:t>
                  </w:r>
                </w:p>
              </w:tc>
            </w:tr>
            <w:tr w:rsidR="00540C85" w:rsidTr="00C9340E"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3. 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Консультации по оформлению библиографического списка </w:t>
                  </w:r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 тема</w:t>
                  </w:r>
                </w:p>
              </w:tc>
              <w:tc>
                <w:tcPr>
                  <w:tcW w:w="805" w:type="dxa"/>
                  <w:gridSpan w:val="2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10-00</w:t>
                  </w:r>
                </w:p>
              </w:tc>
            </w:tr>
            <w:tr w:rsidR="00540C85" w:rsidTr="00C9340E"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4.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Консультации  по оформлению сложного по подбору материала библиографического списка</w:t>
                  </w:r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1 тема </w:t>
                  </w:r>
                </w:p>
              </w:tc>
              <w:tc>
                <w:tcPr>
                  <w:tcW w:w="805" w:type="dxa"/>
                  <w:gridSpan w:val="2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50-00</w:t>
                  </w:r>
                </w:p>
              </w:tc>
            </w:tr>
            <w:tr w:rsidR="00540C85" w:rsidTr="00C9340E"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5. 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Редактирование библиографического описания в дипломных работах</w:t>
                  </w:r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 описание</w:t>
                  </w:r>
                </w:p>
              </w:tc>
              <w:tc>
                <w:tcPr>
                  <w:tcW w:w="805" w:type="dxa"/>
                  <w:gridSpan w:val="2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15-00</w:t>
                  </w:r>
                </w:p>
              </w:tc>
            </w:tr>
            <w:tr w:rsidR="00540C85" w:rsidTr="00C9340E"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6.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Редактирование библиографического описания в курсовых  работах</w:t>
                  </w:r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 описание</w:t>
                  </w:r>
                </w:p>
              </w:tc>
              <w:tc>
                <w:tcPr>
                  <w:tcW w:w="805" w:type="dxa"/>
                  <w:gridSpan w:val="2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10-00</w:t>
                  </w:r>
                </w:p>
              </w:tc>
            </w:tr>
            <w:tr w:rsidR="00540C85" w:rsidTr="00C9340E"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7. 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Консультации по поиску электронной информации </w:t>
                  </w:r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 консультация</w:t>
                  </w:r>
                </w:p>
              </w:tc>
              <w:tc>
                <w:tcPr>
                  <w:tcW w:w="805" w:type="dxa"/>
                  <w:gridSpan w:val="2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10-00</w:t>
                  </w:r>
                </w:p>
              </w:tc>
            </w:tr>
            <w:tr w:rsidR="00540C85" w:rsidTr="00C9340E"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8.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Самостоятельная работа пользователя в офисных программах</w:t>
                  </w:r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 час</w:t>
                  </w:r>
                </w:p>
              </w:tc>
              <w:tc>
                <w:tcPr>
                  <w:tcW w:w="805" w:type="dxa"/>
                  <w:gridSpan w:val="2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25-00</w:t>
                  </w:r>
                </w:p>
              </w:tc>
            </w:tr>
            <w:tr w:rsidR="00540C85" w:rsidTr="00C9340E"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9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Работа пользователя в офисных программах с консультантом </w:t>
                  </w:r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 час</w:t>
                  </w:r>
                </w:p>
              </w:tc>
              <w:tc>
                <w:tcPr>
                  <w:tcW w:w="805" w:type="dxa"/>
                  <w:gridSpan w:val="2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50-00</w:t>
                  </w:r>
                </w:p>
              </w:tc>
            </w:tr>
            <w:tr w:rsidR="00540C85" w:rsidTr="00C9340E"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10.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Доставка копий документов внешним  пользователям по электронной почте</w:t>
                  </w:r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1 сообщение </w:t>
                  </w:r>
                </w:p>
              </w:tc>
              <w:tc>
                <w:tcPr>
                  <w:tcW w:w="805" w:type="dxa"/>
                  <w:gridSpan w:val="2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15-00</w:t>
                  </w:r>
                </w:p>
              </w:tc>
            </w:tr>
            <w:tr w:rsidR="00540C85" w:rsidTr="00C9340E"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11.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Доставка документов по МБА</w:t>
                  </w:r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 заказ</w:t>
                  </w:r>
                </w:p>
              </w:tc>
              <w:tc>
                <w:tcPr>
                  <w:tcW w:w="805" w:type="dxa"/>
                  <w:gridSpan w:val="2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30-00</w:t>
                  </w:r>
                </w:p>
              </w:tc>
            </w:tr>
            <w:tr w:rsidR="00540C85" w:rsidTr="00C9340E"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12.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 Ксерокопирование </w:t>
                  </w:r>
                  <w:r w:rsidRPr="00941B4E">
                    <w:rPr>
                      <w:rFonts w:cs="Times New Roman"/>
                    </w:rPr>
                    <w:lastRenderedPageBreak/>
                    <w:t>документов лист А</w:t>
                  </w:r>
                  <w:proofErr w:type="gramStart"/>
                  <w:r w:rsidRPr="00941B4E">
                    <w:rPr>
                      <w:rFonts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lastRenderedPageBreak/>
                    <w:t>1 страница</w:t>
                  </w:r>
                </w:p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lastRenderedPageBreak/>
                    <w:t>1 лист</w:t>
                  </w:r>
                </w:p>
              </w:tc>
              <w:tc>
                <w:tcPr>
                  <w:tcW w:w="805" w:type="dxa"/>
                  <w:gridSpan w:val="2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lastRenderedPageBreak/>
                    <w:t>2-50</w:t>
                  </w:r>
                </w:p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lastRenderedPageBreak/>
                    <w:t>4-00</w:t>
                  </w:r>
                </w:p>
              </w:tc>
            </w:tr>
            <w:tr w:rsidR="00540C85" w:rsidTr="00C9340E"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lastRenderedPageBreak/>
                    <w:t>13.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Ксерокопирование с уменьшением, увеличением текста лист А</w:t>
                  </w:r>
                  <w:proofErr w:type="gramStart"/>
                  <w:r w:rsidRPr="00941B4E">
                    <w:rPr>
                      <w:rFonts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 страница</w:t>
                  </w:r>
                </w:p>
              </w:tc>
              <w:tc>
                <w:tcPr>
                  <w:tcW w:w="805" w:type="dxa"/>
                  <w:gridSpan w:val="2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4-00</w:t>
                  </w:r>
                </w:p>
              </w:tc>
            </w:tr>
            <w:tr w:rsidR="00540C85" w:rsidTr="00C9340E"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14. 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Сканирование документов без распознавания текста </w:t>
                  </w:r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 лист</w:t>
                  </w:r>
                </w:p>
              </w:tc>
              <w:tc>
                <w:tcPr>
                  <w:tcW w:w="805" w:type="dxa"/>
                  <w:gridSpan w:val="2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7-00</w:t>
                  </w:r>
                </w:p>
              </w:tc>
            </w:tr>
            <w:tr w:rsidR="00540C85" w:rsidTr="00C9340E"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15.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Сканирование документов с распознавания текста </w:t>
                  </w:r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 лист</w:t>
                  </w:r>
                </w:p>
              </w:tc>
              <w:tc>
                <w:tcPr>
                  <w:tcW w:w="805" w:type="dxa"/>
                  <w:gridSpan w:val="2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15-00</w:t>
                  </w:r>
                </w:p>
              </w:tc>
            </w:tr>
            <w:tr w:rsidR="00540C85" w:rsidTr="00C9340E">
              <w:tc>
                <w:tcPr>
                  <w:tcW w:w="1050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16. </w:t>
                  </w:r>
                </w:p>
              </w:tc>
              <w:tc>
                <w:tcPr>
                  <w:tcW w:w="2186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Информационное обслуживание по заказам абонентов по МБА (без стоимости конверта) </w:t>
                  </w:r>
                </w:p>
              </w:tc>
              <w:tc>
                <w:tcPr>
                  <w:tcW w:w="1493" w:type="dxa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 xml:space="preserve">1 заказ </w:t>
                  </w:r>
                </w:p>
              </w:tc>
              <w:tc>
                <w:tcPr>
                  <w:tcW w:w="805" w:type="dxa"/>
                  <w:gridSpan w:val="2"/>
                </w:tcPr>
                <w:p w:rsidR="00540C85" w:rsidRPr="00941B4E" w:rsidRDefault="00540C85" w:rsidP="002F0A0F">
                  <w:pPr>
                    <w:jc w:val="both"/>
                    <w:rPr>
                      <w:rFonts w:cs="Times New Roman"/>
                    </w:rPr>
                  </w:pPr>
                  <w:r w:rsidRPr="00941B4E">
                    <w:rPr>
                      <w:rFonts w:cs="Times New Roman"/>
                    </w:rPr>
                    <w:t>15-00</w:t>
                  </w:r>
                </w:p>
              </w:tc>
            </w:tr>
          </w:tbl>
          <w:p w:rsidR="00540C85" w:rsidRDefault="00540C85" w:rsidP="002F0A0F">
            <w:pPr>
              <w:pStyle w:val="a3"/>
              <w:ind w:left="0"/>
              <w:jc w:val="center"/>
            </w:pPr>
          </w:p>
        </w:tc>
        <w:tc>
          <w:tcPr>
            <w:tcW w:w="4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Pr="00287196" w:rsidRDefault="00540C85" w:rsidP="002F0A0F">
            <w:pPr>
              <w:jc w:val="both"/>
              <w:rPr>
                <w:rFonts w:cs="Times New Roman"/>
              </w:rPr>
            </w:pPr>
            <w:r w:rsidRPr="00287196">
              <w:rPr>
                <w:rFonts w:cs="Times New Roman"/>
              </w:rPr>
              <w:lastRenderedPageBreak/>
              <w:t>Решение Собрания депутатов от 28.10.09 №722</w:t>
            </w:r>
          </w:p>
          <w:p w:rsidR="00540C85" w:rsidRPr="00287196" w:rsidRDefault="00540C85" w:rsidP="002F0A0F">
            <w:pPr>
              <w:pStyle w:val="a3"/>
              <w:ind w:left="0"/>
              <w:jc w:val="center"/>
            </w:pPr>
          </w:p>
        </w:tc>
      </w:tr>
    </w:tbl>
    <w:p w:rsidR="00540C85" w:rsidRDefault="00540C85" w:rsidP="00540C85">
      <w:pPr>
        <w:pStyle w:val="a3"/>
        <w:spacing w:after="0" w:line="240" w:lineRule="auto"/>
        <w:ind w:left="0"/>
      </w:pPr>
    </w:p>
    <w:p w:rsidR="00540C85" w:rsidRDefault="00540C85" w:rsidP="00540C85">
      <w:pPr>
        <w:pStyle w:val="a3"/>
        <w:spacing w:after="0" w:line="240" w:lineRule="auto"/>
        <w:ind w:left="0"/>
        <w:jc w:val="center"/>
        <w:rPr>
          <w:b/>
        </w:rPr>
      </w:pPr>
      <w:r>
        <w:rPr>
          <w:b/>
        </w:rPr>
        <w:t xml:space="preserve">5. Порядок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выполнением муниципального задания</w:t>
      </w:r>
    </w:p>
    <w:p w:rsidR="00540C85" w:rsidRDefault="00540C85" w:rsidP="00540C85">
      <w:pPr>
        <w:pStyle w:val="a3"/>
        <w:spacing w:after="0" w:line="240" w:lineRule="auto"/>
        <w:ind w:left="0"/>
      </w:pPr>
    </w:p>
    <w:tbl>
      <w:tblPr>
        <w:tblStyle w:val="a4"/>
        <w:tblW w:w="0" w:type="auto"/>
        <w:tblLook w:val="04A0"/>
      </w:tblPr>
      <w:tblGrid>
        <w:gridCol w:w="3185"/>
        <w:gridCol w:w="3183"/>
        <w:gridCol w:w="3203"/>
      </w:tblGrid>
      <w:tr w:rsidR="00540C85" w:rsidTr="002F0A0F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Наименование раздела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Описание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Правовой акт</w:t>
            </w:r>
          </w:p>
        </w:tc>
      </w:tr>
      <w:tr w:rsidR="00540C85" w:rsidTr="002F0A0F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Формы контроля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Камеральная проверка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Регламент МКУ МЦБС по предоставлению муниципальной услуги «Предоставление библиотечных услуг» на территории Еманжелинского муниципального района, п.4.4.</w:t>
            </w:r>
          </w:p>
        </w:tc>
      </w:tr>
      <w:tr w:rsidR="00540C85" w:rsidTr="002F0A0F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Периодичность контрольных мероприятий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По мере поступления жалоб от граждан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Регламент МКУ МЦБС по предоставлению муниципальной услуги «Предоставление библиотечных услуг» на территории Еманжелинского муниципального района, п.4.2.</w:t>
            </w:r>
          </w:p>
        </w:tc>
      </w:tr>
      <w:tr w:rsidR="00540C85" w:rsidTr="002F0A0F">
        <w:tc>
          <w:tcPr>
            <w:tcW w:w="3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МКУ МЦБС</w:t>
            </w:r>
          </w:p>
        </w:tc>
        <w:tc>
          <w:tcPr>
            <w:tcW w:w="3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center"/>
            </w:pPr>
            <w:r>
              <w:t>Директор</w:t>
            </w:r>
          </w:p>
        </w:tc>
        <w:tc>
          <w:tcPr>
            <w:tcW w:w="3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0C85" w:rsidRDefault="00540C85" w:rsidP="002F0A0F">
            <w:pPr>
              <w:pStyle w:val="a3"/>
              <w:ind w:left="0"/>
              <w:jc w:val="both"/>
            </w:pPr>
            <w:r>
              <w:t>Регламент МКУ МЦБС по предоставлению муниципальной услуги «Предоставление библиотечных услуг» на территории Еманжелинского муниципального района, п.4.1.</w:t>
            </w:r>
          </w:p>
        </w:tc>
      </w:tr>
    </w:tbl>
    <w:p w:rsidR="00540C85" w:rsidRDefault="00540C85" w:rsidP="00540C85">
      <w:pPr>
        <w:pStyle w:val="a3"/>
        <w:spacing w:after="0" w:line="240" w:lineRule="auto"/>
        <w:ind w:left="0"/>
      </w:pPr>
    </w:p>
    <w:p w:rsidR="00540C85" w:rsidRDefault="00540C85" w:rsidP="00540C85">
      <w:pPr>
        <w:pStyle w:val="a3"/>
        <w:spacing w:after="0" w:line="240" w:lineRule="auto"/>
        <w:ind w:left="0"/>
        <w:jc w:val="center"/>
        <w:rPr>
          <w:b/>
        </w:rPr>
      </w:pPr>
      <w:r>
        <w:rPr>
          <w:b/>
        </w:rPr>
        <w:t>6. Требования к отчетности о выполнении муниципального задания</w:t>
      </w:r>
    </w:p>
    <w:p w:rsidR="00540C85" w:rsidRDefault="00540C85" w:rsidP="00540C85">
      <w:pPr>
        <w:pStyle w:val="a3"/>
        <w:spacing w:after="0" w:line="240" w:lineRule="auto"/>
        <w:ind w:left="0"/>
      </w:pPr>
    </w:p>
    <w:p w:rsidR="00540C85" w:rsidRDefault="00540C85" w:rsidP="00540C85">
      <w:pPr>
        <w:pStyle w:val="a3"/>
        <w:spacing w:after="0" w:line="240" w:lineRule="auto"/>
        <w:ind w:left="0"/>
      </w:pPr>
      <w:r>
        <w:t xml:space="preserve"> Годовая форма отчета №6 –НК Приказ Росстата: Об утверждении формы от 30.12.15 №671</w:t>
      </w:r>
    </w:p>
    <w:p w:rsidR="00540C85" w:rsidRDefault="00540C85" w:rsidP="00540C85">
      <w:pPr>
        <w:pStyle w:val="a3"/>
        <w:spacing w:after="0" w:line="240" w:lineRule="auto"/>
        <w:ind w:left="0"/>
      </w:pPr>
      <w:r>
        <w:t>Годовая, квартальная и месячная отчетность об исполнении бюджетов бюджетной системы Российской  Федерации</w:t>
      </w:r>
    </w:p>
    <w:p w:rsidR="001118D4" w:rsidRDefault="001118D4" w:rsidP="00540C85">
      <w:pPr>
        <w:pStyle w:val="a3"/>
        <w:spacing w:after="0" w:line="240" w:lineRule="auto"/>
        <w:ind w:left="0"/>
      </w:pPr>
    </w:p>
    <w:p w:rsidR="00540C85" w:rsidRDefault="00540C85" w:rsidP="00540C85">
      <w:pPr>
        <w:pStyle w:val="a3"/>
        <w:spacing w:after="0" w:line="240" w:lineRule="auto"/>
        <w:ind w:left="0"/>
      </w:pPr>
      <w:r>
        <w:t>Руководитель                                                                                                           Г.</w:t>
      </w:r>
      <w:r w:rsidR="00C9340E">
        <w:t>Г.</w:t>
      </w:r>
      <w:r w:rsidR="001118D4">
        <w:t xml:space="preserve"> </w:t>
      </w:r>
      <w:r>
        <w:t>Митрофанова</w:t>
      </w:r>
    </w:p>
    <w:p w:rsidR="00540C85" w:rsidRDefault="00540C85" w:rsidP="00540C85">
      <w:pPr>
        <w:pStyle w:val="a3"/>
        <w:spacing w:after="0" w:line="240" w:lineRule="auto"/>
        <w:ind w:left="0"/>
      </w:pPr>
      <w:r>
        <w:t xml:space="preserve">                                                                                         </w:t>
      </w:r>
    </w:p>
    <w:p w:rsidR="00D80460" w:rsidRDefault="00540C85" w:rsidP="001118D4">
      <w:pPr>
        <w:pStyle w:val="a3"/>
        <w:spacing w:after="0" w:line="240" w:lineRule="auto"/>
        <w:ind w:left="0"/>
      </w:pPr>
      <w:r>
        <w:t xml:space="preserve">Главный   бухгалтер                                                                                                </w:t>
      </w:r>
      <w:r w:rsidR="00076540">
        <w:t>Т.В.</w:t>
      </w:r>
      <w:r w:rsidR="001118D4">
        <w:t xml:space="preserve"> </w:t>
      </w:r>
      <w:r w:rsidR="00076540">
        <w:t>Кишаева</w:t>
      </w:r>
    </w:p>
    <w:sectPr w:rsidR="00D80460" w:rsidSect="00D8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700"/>
    <w:multiLevelType w:val="hybridMultilevel"/>
    <w:tmpl w:val="5D26E976"/>
    <w:lvl w:ilvl="0" w:tplc="136C8C86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B329B0"/>
    <w:multiLevelType w:val="hybridMultilevel"/>
    <w:tmpl w:val="A9F46170"/>
    <w:lvl w:ilvl="0" w:tplc="438A602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13380"/>
    <w:multiLevelType w:val="hybridMultilevel"/>
    <w:tmpl w:val="6D7480C6"/>
    <w:lvl w:ilvl="0" w:tplc="1664457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21D41"/>
    <w:multiLevelType w:val="hybridMultilevel"/>
    <w:tmpl w:val="B918834A"/>
    <w:lvl w:ilvl="0" w:tplc="EF6CAAB0">
      <w:start w:val="80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C0B69"/>
    <w:multiLevelType w:val="hybridMultilevel"/>
    <w:tmpl w:val="A77230F6"/>
    <w:lvl w:ilvl="0" w:tplc="42065D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C85"/>
    <w:rsid w:val="000056C9"/>
    <w:rsid w:val="00076540"/>
    <w:rsid w:val="000C2370"/>
    <w:rsid w:val="001118D4"/>
    <w:rsid w:val="001134EE"/>
    <w:rsid w:val="00180C7A"/>
    <w:rsid w:val="002241BB"/>
    <w:rsid w:val="0027509F"/>
    <w:rsid w:val="002765D2"/>
    <w:rsid w:val="002D6189"/>
    <w:rsid w:val="003050D4"/>
    <w:rsid w:val="00343AFD"/>
    <w:rsid w:val="003A19AA"/>
    <w:rsid w:val="00475703"/>
    <w:rsid w:val="004A52FE"/>
    <w:rsid w:val="004D5AB6"/>
    <w:rsid w:val="004E4917"/>
    <w:rsid w:val="0051047D"/>
    <w:rsid w:val="00540C85"/>
    <w:rsid w:val="005819E1"/>
    <w:rsid w:val="005B0FE7"/>
    <w:rsid w:val="006B61D7"/>
    <w:rsid w:val="00730F32"/>
    <w:rsid w:val="00787131"/>
    <w:rsid w:val="00794DB2"/>
    <w:rsid w:val="007A1215"/>
    <w:rsid w:val="007E04A7"/>
    <w:rsid w:val="00805677"/>
    <w:rsid w:val="00814E9D"/>
    <w:rsid w:val="00835951"/>
    <w:rsid w:val="00870BF0"/>
    <w:rsid w:val="00887C84"/>
    <w:rsid w:val="008B02B4"/>
    <w:rsid w:val="008B605C"/>
    <w:rsid w:val="00915FBD"/>
    <w:rsid w:val="00982028"/>
    <w:rsid w:val="00A260FE"/>
    <w:rsid w:val="00A625F9"/>
    <w:rsid w:val="00A71612"/>
    <w:rsid w:val="00A97B72"/>
    <w:rsid w:val="00AC3792"/>
    <w:rsid w:val="00AC3B42"/>
    <w:rsid w:val="00AD5BFD"/>
    <w:rsid w:val="00B42A61"/>
    <w:rsid w:val="00B55D0A"/>
    <w:rsid w:val="00B74F46"/>
    <w:rsid w:val="00BC4F6D"/>
    <w:rsid w:val="00BD6717"/>
    <w:rsid w:val="00C33238"/>
    <w:rsid w:val="00C63C5C"/>
    <w:rsid w:val="00C84F65"/>
    <w:rsid w:val="00C8534D"/>
    <w:rsid w:val="00C91726"/>
    <w:rsid w:val="00C9340E"/>
    <w:rsid w:val="00CA0FD6"/>
    <w:rsid w:val="00CB09A7"/>
    <w:rsid w:val="00D64E51"/>
    <w:rsid w:val="00D80460"/>
    <w:rsid w:val="00D81EBA"/>
    <w:rsid w:val="00DC4664"/>
    <w:rsid w:val="00E43FAC"/>
    <w:rsid w:val="00E951B9"/>
    <w:rsid w:val="00F576DC"/>
    <w:rsid w:val="00F76912"/>
    <w:rsid w:val="00F77675"/>
    <w:rsid w:val="00F96DDD"/>
    <w:rsid w:val="00FB3506"/>
    <w:rsid w:val="00FB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8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40C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0C8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C8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814E9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mankniga.blogspo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cp:lastPrinted>2016-11-16T03:46:00Z</cp:lastPrinted>
  <dcterms:created xsi:type="dcterms:W3CDTF">2016-11-22T10:52:00Z</dcterms:created>
  <dcterms:modified xsi:type="dcterms:W3CDTF">2016-11-22T10:54:00Z</dcterms:modified>
</cp:coreProperties>
</file>